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2DBDB" w:themeColor="accent2" w:themeTint="33"/>
  <w:body>
    <w:p w14:paraId="43915B30" w14:textId="77777777" w:rsidR="00951AC2" w:rsidRPr="00EF34CE" w:rsidRDefault="00951AC2" w:rsidP="00951AC2">
      <w:pPr>
        <w:tabs>
          <w:tab w:val="left" w:pos="1037"/>
        </w:tabs>
        <w:jc w:val="center"/>
        <w:rPr>
          <w:rFonts w:ascii="Book Antiqua" w:hAnsi="Book Antiqua" w:cs="Arial"/>
          <w:b/>
          <w:sz w:val="22"/>
          <w:szCs w:val="22"/>
        </w:rPr>
      </w:pPr>
    </w:p>
    <w:p w14:paraId="3A640885" w14:textId="77777777" w:rsidR="00951AC2" w:rsidRPr="00EF34CE" w:rsidRDefault="00951AC2" w:rsidP="00951AC2">
      <w:pPr>
        <w:tabs>
          <w:tab w:val="left" w:pos="1037"/>
        </w:tabs>
        <w:jc w:val="center"/>
        <w:rPr>
          <w:rFonts w:ascii="Book Antiqua" w:hAnsi="Book Antiqua" w:cs="Arial"/>
          <w:b/>
          <w:sz w:val="22"/>
          <w:szCs w:val="22"/>
        </w:rPr>
      </w:pPr>
    </w:p>
    <w:p w14:paraId="2AA7A61E" w14:textId="77777777" w:rsidR="00951AC2" w:rsidRPr="00EF34CE" w:rsidRDefault="00951AC2" w:rsidP="00951AC2">
      <w:pPr>
        <w:tabs>
          <w:tab w:val="left" w:pos="1037"/>
        </w:tabs>
        <w:jc w:val="center"/>
        <w:rPr>
          <w:rFonts w:ascii="Book Antiqua" w:hAnsi="Book Antiqua" w:cs="Arial"/>
          <w:b/>
          <w:sz w:val="22"/>
          <w:szCs w:val="22"/>
        </w:rPr>
      </w:pPr>
    </w:p>
    <w:p w14:paraId="7C9C9188" w14:textId="77777777" w:rsidR="00951AC2" w:rsidRPr="00EF34CE" w:rsidRDefault="00951AC2" w:rsidP="00951AC2">
      <w:pPr>
        <w:tabs>
          <w:tab w:val="left" w:pos="1037"/>
        </w:tabs>
        <w:jc w:val="center"/>
        <w:rPr>
          <w:rFonts w:ascii="Book Antiqua" w:hAnsi="Book Antiqua" w:cs="Arial"/>
          <w:b/>
          <w:sz w:val="22"/>
          <w:szCs w:val="22"/>
        </w:rPr>
      </w:pPr>
    </w:p>
    <w:p w14:paraId="1D87F6EF" w14:textId="77777777" w:rsidR="00951AC2" w:rsidRPr="00EF34CE" w:rsidRDefault="00951AC2" w:rsidP="00951AC2">
      <w:pPr>
        <w:tabs>
          <w:tab w:val="left" w:pos="1037"/>
        </w:tabs>
        <w:jc w:val="center"/>
        <w:rPr>
          <w:rFonts w:ascii="Book Antiqua" w:hAnsi="Book Antiqua" w:cs="Arial"/>
          <w:b/>
          <w:sz w:val="22"/>
          <w:szCs w:val="22"/>
        </w:rPr>
      </w:pPr>
    </w:p>
    <w:p w14:paraId="0418F14A" w14:textId="77777777" w:rsidR="00951AC2" w:rsidRPr="00EF34CE" w:rsidRDefault="00951AC2" w:rsidP="00951AC2">
      <w:pPr>
        <w:tabs>
          <w:tab w:val="left" w:pos="1037"/>
        </w:tabs>
        <w:jc w:val="center"/>
        <w:rPr>
          <w:rFonts w:ascii="Book Antiqua" w:hAnsi="Book Antiqua" w:cs="Arial"/>
          <w:b/>
          <w:sz w:val="22"/>
          <w:szCs w:val="22"/>
        </w:rPr>
      </w:pPr>
    </w:p>
    <w:p w14:paraId="4BED5BC7" w14:textId="77777777" w:rsidR="00951AC2" w:rsidRPr="00EF34CE" w:rsidRDefault="00951AC2" w:rsidP="00951AC2">
      <w:pPr>
        <w:tabs>
          <w:tab w:val="left" w:pos="1037"/>
        </w:tabs>
        <w:jc w:val="center"/>
        <w:rPr>
          <w:rFonts w:ascii="Book Antiqua" w:hAnsi="Book Antiqua" w:cs="Arial"/>
          <w:b/>
          <w:sz w:val="22"/>
          <w:szCs w:val="22"/>
        </w:rPr>
      </w:pPr>
    </w:p>
    <w:p w14:paraId="6BE6CE76" w14:textId="77777777" w:rsidR="00951AC2" w:rsidRPr="00EF34CE" w:rsidRDefault="00951AC2" w:rsidP="00951AC2">
      <w:pPr>
        <w:tabs>
          <w:tab w:val="left" w:pos="1037"/>
        </w:tabs>
        <w:jc w:val="center"/>
        <w:rPr>
          <w:rFonts w:ascii="Book Antiqua" w:hAnsi="Book Antiqua" w:cs="Arial"/>
          <w:b/>
          <w:sz w:val="22"/>
          <w:szCs w:val="22"/>
        </w:rPr>
      </w:pPr>
    </w:p>
    <w:p w14:paraId="108B77A9" w14:textId="77777777" w:rsidR="00951AC2" w:rsidRPr="00EF34CE" w:rsidRDefault="00951AC2" w:rsidP="00951AC2">
      <w:pPr>
        <w:tabs>
          <w:tab w:val="left" w:pos="1037"/>
        </w:tabs>
        <w:jc w:val="center"/>
        <w:rPr>
          <w:rFonts w:ascii="Book Antiqua" w:hAnsi="Book Antiqua" w:cs="Arial"/>
          <w:b/>
          <w:sz w:val="22"/>
          <w:szCs w:val="22"/>
        </w:rPr>
      </w:pPr>
    </w:p>
    <w:p w14:paraId="517A4C5C" w14:textId="77777777" w:rsidR="00951AC2" w:rsidRPr="00EF34CE" w:rsidRDefault="00951AC2" w:rsidP="00951AC2">
      <w:pPr>
        <w:tabs>
          <w:tab w:val="left" w:pos="1037"/>
        </w:tabs>
        <w:jc w:val="center"/>
        <w:rPr>
          <w:rFonts w:ascii="Book Antiqua" w:hAnsi="Book Antiqua" w:cs="Arial"/>
          <w:b/>
          <w:sz w:val="22"/>
          <w:szCs w:val="22"/>
        </w:rPr>
      </w:pPr>
    </w:p>
    <w:p w14:paraId="5BD04794" w14:textId="77777777" w:rsidR="00951AC2" w:rsidRPr="00EF34CE" w:rsidRDefault="00951AC2" w:rsidP="00951AC2">
      <w:pPr>
        <w:tabs>
          <w:tab w:val="left" w:pos="1037"/>
        </w:tabs>
        <w:jc w:val="center"/>
        <w:rPr>
          <w:rFonts w:ascii="Book Antiqua" w:hAnsi="Book Antiqua" w:cs="Arial"/>
          <w:b/>
          <w:sz w:val="22"/>
          <w:szCs w:val="22"/>
        </w:rPr>
      </w:pPr>
    </w:p>
    <w:p w14:paraId="6056D0A8" w14:textId="77777777" w:rsidR="00951AC2" w:rsidRPr="00EF34CE" w:rsidRDefault="00951AC2" w:rsidP="00951AC2">
      <w:pPr>
        <w:tabs>
          <w:tab w:val="left" w:pos="1037"/>
        </w:tabs>
        <w:jc w:val="center"/>
        <w:rPr>
          <w:rFonts w:ascii="Book Antiqua" w:hAnsi="Book Antiqua" w:cs="Arial"/>
          <w:b/>
          <w:sz w:val="22"/>
          <w:szCs w:val="22"/>
        </w:rPr>
      </w:pPr>
    </w:p>
    <w:p w14:paraId="7D8F9957" w14:textId="77777777" w:rsidR="00951AC2" w:rsidRPr="00EF34CE" w:rsidRDefault="00951AC2" w:rsidP="00951AC2">
      <w:pPr>
        <w:tabs>
          <w:tab w:val="left" w:pos="1037"/>
        </w:tabs>
        <w:jc w:val="center"/>
        <w:rPr>
          <w:rFonts w:ascii="Book Antiqua" w:hAnsi="Book Antiqua" w:cs="Arial"/>
          <w:b/>
          <w:sz w:val="22"/>
          <w:szCs w:val="22"/>
        </w:rPr>
      </w:pPr>
      <w:r w:rsidRPr="00EF34CE">
        <w:rPr>
          <w:rFonts w:ascii="Book Antiqua" w:hAnsi="Book Antiqua" w:cs="Arial"/>
          <w:b/>
          <w:sz w:val="22"/>
          <w:szCs w:val="22"/>
        </w:rPr>
        <w:t>SECTION – III</w:t>
      </w:r>
    </w:p>
    <w:p w14:paraId="08FA966B" w14:textId="77777777" w:rsidR="00951AC2" w:rsidRPr="00EF34CE" w:rsidRDefault="00951AC2" w:rsidP="00951AC2">
      <w:pPr>
        <w:tabs>
          <w:tab w:val="left" w:pos="1037"/>
        </w:tabs>
        <w:jc w:val="center"/>
        <w:rPr>
          <w:rFonts w:ascii="Book Antiqua" w:hAnsi="Book Antiqua" w:cs="Arial"/>
          <w:b/>
          <w:sz w:val="22"/>
          <w:szCs w:val="22"/>
        </w:rPr>
      </w:pPr>
    </w:p>
    <w:p w14:paraId="10694B6F" w14:textId="77777777" w:rsidR="00951AC2" w:rsidRPr="00EF34CE" w:rsidRDefault="00951AC2" w:rsidP="00951AC2">
      <w:pPr>
        <w:tabs>
          <w:tab w:val="left" w:pos="1037"/>
        </w:tabs>
        <w:jc w:val="center"/>
        <w:rPr>
          <w:rFonts w:ascii="Book Antiqua" w:hAnsi="Book Antiqua" w:cs="Arial"/>
          <w:b/>
          <w:sz w:val="22"/>
          <w:szCs w:val="22"/>
        </w:rPr>
      </w:pPr>
    </w:p>
    <w:p w14:paraId="327F9C85" w14:textId="77777777" w:rsidR="00951AC2" w:rsidRPr="00EF34CE" w:rsidRDefault="00951AC2" w:rsidP="00951AC2">
      <w:pPr>
        <w:tabs>
          <w:tab w:val="left" w:pos="1037"/>
        </w:tabs>
        <w:jc w:val="center"/>
        <w:rPr>
          <w:rFonts w:ascii="Book Antiqua" w:hAnsi="Book Antiqua" w:cs="Arial"/>
          <w:b/>
          <w:sz w:val="22"/>
          <w:szCs w:val="22"/>
        </w:rPr>
      </w:pPr>
      <w:r w:rsidRPr="00EF34CE">
        <w:rPr>
          <w:rFonts w:ascii="Book Antiqua" w:hAnsi="Book Antiqua" w:cs="Arial"/>
          <w:b/>
          <w:sz w:val="22"/>
          <w:szCs w:val="22"/>
        </w:rPr>
        <w:t>BID DATA SHEETS (BDS)</w:t>
      </w:r>
    </w:p>
    <w:p w14:paraId="64A460D2" w14:textId="77777777" w:rsidR="00951AC2" w:rsidRPr="00EF34CE" w:rsidRDefault="00951AC2" w:rsidP="00951AC2">
      <w:pPr>
        <w:tabs>
          <w:tab w:val="left" w:pos="1037"/>
        </w:tabs>
        <w:jc w:val="center"/>
        <w:rPr>
          <w:rFonts w:ascii="Book Antiqua" w:hAnsi="Book Antiqua" w:cs="Arial"/>
          <w:b/>
          <w:sz w:val="22"/>
          <w:szCs w:val="22"/>
        </w:rPr>
      </w:pPr>
    </w:p>
    <w:p w14:paraId="1396907E" w14:textId="77777777" w:rsidR="00951AC2" w:rsidRPr="00EF34CE" w:rsidRDefault="00951AC2" w:rsidP="00951AC2">
      <w:pPr>
        <w:tabs>
          <w:tab w:val="left" w:pos="1037"/>
        </w:tabs>
        <w:jc w:val="center"/>
        <w:rPr>
          <w:rFonts w:ascii="Book Antiqua" w:hAnsi="Book Antiqua" w:cs="Arial"/>
          <w:b/>
          <w:sz w:val="22"/>
          <w:szCs w:val="22"/>
        </w:rPr>
      </w:pPr>
    </w:p>
    <w:p w14:paraId="1231EC12" w14:textId="77777777" w:rsidR="00951AC2" w:rsidRPr="00EF34CE" w:rsidRDefault="00951AC2" w:rsidP="00951AC2">
      <w:pPr>
        <w:tabs>
          <w:tab w:val="left" w:pos="1037"/>
        </w:tabs>
        <w:jc w:val="center"/>
        <w:rPr>
          <w:rFonts w:ascii="Book Antiqua" w:hAnsi="Book Antiqua" w:cs="Arial"/>
          <w:b/>
          <w:sz w:val="22"/>
          <w:szCs w:val="22"/>
        </w:rPr>
        <w:sectPr w:rsidR="00951AC2" w:rsidRPr="00EF34CE" w:rsidSect="00BC182F">
          <w:footerReference w:type="default" r:id="rId8"/>
          <w:pgSz w:w="12240" w:h="15840"/>
          <w:pgMar w:top="1440" w:right="1440" w:bottom="1440" w:left="1800" w:header="720" w:footer="720" w:gutter="0"/>
          <w:cols w:space="720"/>
          <w:docGrid w:linePitch="360"/>
        </w:sectPr>
      </w:pPr>
    </w:p>
    <w:p w14:paraId="203A2E28" w14:textId="77777777" w:rsidR="00951AC2" w:rsidRPr="00EF34CE" w:rsidRDefault="000C1976" w:rsidP="00951AC2">
      <w:pPr>
        <w:jc w:val="center"/>
        <w:rPr>
          <w:rFonts w:ascii="Book Antiqua" w:hAnsi="Book Antiqua" w:cs="Arial"/>
          <w:b/>
          <w:bCs/>
          <w:sz w:val="22"/>
          <w:szCs w:val="22"/>
        </w:rPr>
      </w:pPr>
      <w:r w:rsidRPr="00EF34CE">
        <w:rPr>
          <w:rFonts w:ascii="Book Antiqua" w:hAnsi="Book Antiqua" w:cs="Arial"/>
          <w:b/>
          <w:bCs/>
          <w:sz w:val="22"/>
          <w:szCs w:val="22"/>
        </w:rPr>
        <w:lastRenderedPageBreak/>
        <w:t>BID DATA SHEETS (BDS)</w:t>
      </w:r>
    </w:p>
    <w:p w14:paraId="7309702C" w14:textId="77777777" w:rsidR="00951AC2" w:rsidRPr="00EF34CE" w:rsidRDefault="00951AC2" w:rsidP="00951AC2">
      <w:pPr>
        <w:tabs>
          <w:tab w:val="left" w:pos="1037"/>
        </w:tabs>
        <w:jc w:val="center"/>
        <w:rPr>
          <w:rFonts w:ascii="Book Antiqua" w:hAnsi="Book Antiqua" w:cs="Arial"/>
          <w:b/>
          <w:sz w:val="22"/>
          <w:szCs w:val="22"/>
        </w:rPr>
      </w:pPr>
    </w:p>
    <w:p w14:paraId="4C21384D" w14:textId="35AFBED5" w:rsidR="00F24D68" w:rsidRPr="00EF34CE" w:rsidRDefault="00F24D68" w:rsidP="000C1976">
      <w:pPr>
        <w:jc w:val="both"/>
        <w:rPr>
          <w:rFonts w:ascii="Book Antiqua" w:hAnsi="Book Antiqua" w:cs="Arial"/>
          <w:sz w:val="22"/>
          <w:szCs w:val="22"/>
        </w:rPr>
      </w:pPr>
      <w:r w:rsidRPr="00EF34CE">
        <w:rPr>
          <w:rFonts w:ascii="Book Antiqua" w:hAnsi="Book Antiqua" w:cs="Arial"/>
          <w:sz w:val="22"/>
          <w:szCs w:val="22"/>
        </w:rPr>
        <w:t xml:space="preserve">The following bid specific data for the </w:t>
      </w:r>
      <w:r w:rsidR="002F69DA">
        <w:rPr>
          <w:rFonts w:ascii="Book Antiqua" w:hAnsi="Book Antiqua" w:cs="Arial"/>
          <w:sz w:val="22"/>
          <w:szCs w:val="22"/>
        </w:rPr>
        <w:t>Services</w:t>
      </w:r>
      <w:r w:rsidRPr="00EF34CE">
        <w:rPr>
          <w:rFonts w:ascii="Book Antiqua" w:hAnsi="Book Antiqua" w:cs="Arial"/>
          <w:sz w:val="22"/>
          <w:szCs w:val="22"/>
        </w:rPr>
        <w:t xml:space="preserve"> to be procured shall amend and/or supplement the provisions in the Instruction to Bidders (ITB)</w:t>
      </w:r>
      <w:r w:rsidR="00360E9D" w:rsidRPr="00EF34CE">
        <w:rPr>
          <w:rFonts w:ascii="Book Antiqua" w:hAnsi="Book Antiqua" w:cs="Arial"/>
          <w:sz w:val="22"/>
          <w:szCs w:val="22"/>
        </w:rPr>
        <w:t>:</w:t>
      </w:r>
    </w:p>
    <w:p w14:paraId="3179C69A" w14:textId="77777777" w:rsidR="00360E9D" w:rsidRPr="00EF34CE" w:rsidRDefault="00360E9D" w:rsidP="000C1976">
      <w:pPr>
        <w:jc w:val="both"/>
        <w:rPr>
          <w:rFonts w:ascii="Book Antiqua" w:hAnsi="Book Antiqua" w:cs="Arial"/>
          <w:sz w:val="22"/>
          <w:szCs w:val="22"/>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0"/>
        <w:gridCol w:w="1794"/>
        <w:gridCol w:w="6846"/>
      </w:tblGrid>
      <w:tr w:rsidR="00DF25B2" w:rsidRPr="00EF34CE" w14:paraId="1BC078A6" w14:textId="77777777" w:rsidTr="001A01DD">
        <w:trPr>
          <w:tblHeader/>
        </w:trPr>
        <w:tc>
          <w:tcPr>
            <w:tcW w:w="1080" w:type="dxa"/>
            <w:tcBorders>
              <w:right w:val="single" w:sz="4" w:space="0" w:color="auto"/>
            </w:tcBorders>
          </w:tcPr>
          <w:p w14:paraId="27C4D99D" w14:textId="77777777" w:rsidR="00DF25B2" w:rsidRPr="00EF34CE" w:rsidRDefault="00DF25B2" w:rsidP="000C1976">
            <w:pPr>
              <w:jc w:val="center"/>
              <w:rPr>
                <w:rFonts w:ascii="Book Antiqua" w:hAnsi="Book Antiqua" w:cs="Arial"/>
                <w:b/>
                <w:bCs/>
                <w:sz w:val="22"/>
                <w:szCs w:val="22"/>
              </w:rPr>
            </w:pPr>
            <w:r w:rsidRPr="00EF34CE">
              <w:rPr>
                <w:rFonts w:ascii="Book Antiqua" w:hAnsi="Book Antiqua" w:cs="Arial"/>
                <w:b/>
                <w:bCs/>
                <w:sz w:val="22"/>
                <w:szCs w:val="22"/>
              </w:rPr>
              <w:t>Sl. No.</w:t>
            </w:r>
          </w:p>
        </w:tc>
        <w:tc>
          <w:tcPr>
            <w:tcW w:w="1794" w:type="dxa"/>
            <w:tcBorders>
              <w:right w:val="single" w:sz="4" w:space="0" w:color="auto"/>
            </w:tcBorders>
          </w:tcPr>
          <w:p w14:paraId="45DD2371" w14:textId="77777777" w:rsidR="00DF25B2" w:rsidRPr="00EF34CE" w:rsidRDefault="00DF25B2" w:rsidP="000C1976">
            <w:pPr>
              <w:jc w:val="center"/>
              <w:rPr>
                <w:rFonts w:ascii="Book Antiqua" w:hAnsi="Book Antiqua" w:cs="Arial"/>
                <w:b/>
                <w:bCs/>
                <w:sz w:val="22"/>
                <w:szCs w:val="22"/>
              </w:rPr>
            </w:pPr>
            <w:r w:rsidRPr="00EF34CE">
              <w:rPr>
                <w:rFonts w:ascii="Book Antiqua" w:hAnsi="Book Antiqua" w:cs="Arial"/>
                <w:b/>
                <w:bCs/>
                <w:sz w:val="22"/>
                <w:szCs w:val="22"/>
              </w:rPr>
              <w:t>ITB Clause Ref. No.</w:t>
            </w:r>
          </w:p>
        </w:tc>
        <w:tc>
          <w:tcPr>
            <w:tcW w:w="6846" w:type="dxa"/>
            <w:tcBorders>
              <w:left w:val="single" w:sz="4" w:space="0" w:color="auto"/>
            </w:tcBorders>
          </w:tcPr>
          <w:p w14:paraId="4FA583DC" w14:textId="77777777" w:rsidR="00DF25B2" w:rsidRPr="00EF34CE" w:rsidRDefault="00DF25B2" w:rsidP="000C1976">
            <w:pPr>
              <w:jc w:val="center"/>
              <w:rPr>
                <w:rFonts w:ascii="Book Antiqua" w:hAnsi="Book Antiqua" w:cs="Arial"/>
                <w:b/>
                <w:bCs/>
                <w:sz w:val="22"/>
                <w:szCs w:val="22"/>
              </w:rPr>
            </w:pPr>
            <w:r w:rsidRPr="00EF34CE">
              <w:rPr>
                <w:rFonts w:ascii="Book Antiqua" w:hAnsi="Book Antiqua" w:cs="Arial"/>
                <w:b/>
                <w:bCs/>
                <w:sz w:val="22"/>
                <w:szCs w:val="22"/>
              </w:rPr>
              <w:t>Bid Data Details</w:t>
            </w:r>
          </w:p>
        </w:tc>
      </w:tr>
      <w:tr w:rsidR="00746642" w:rsidRPr="00EF34CE" w14:paraId="455B93CC" w14:textId="77777777" w:rsidTr="001A01DD">
        <w:trPr>
          <w:trHeight w:val="507"/>
        </w:trPr>
        <w:tc>
          <w:tcPr>
            <w:tcW w:w="1080" w:type="dxa"/>
            <w:tcBorders>
              <w:right w:val="single" w:sz="4" w:space="0" w:color="auto"/>
            </w:tcBorders>
          </w:tcPr>
          <w:p w14:paraId="2B45F97A" w14:textId="77777777" w:rsidR="00746642" w:rsidRPr="00EF34CE" w:rsidRDefault="00746642" w:rsidP="00D93CED">
            <w:pPr>
              <w:numPr>
                <w:ilvl w:val="0"/>
                <w:numId w:val="1"/>
              </w:numPr>
              <w:jc w:val="both"/>
              <w:rPr>
                <w:rFonts w:ascii="Book Antiqua" w:hAnsi="Book Antiqua" w:cs="Arial"/>
                <w:sz w:val="22"/>
                <w:szCs w:val="22"/>
              </w:rPr>
            </w:pPr>
          </w:p>
        </w:tc>
        <w:tc>
          <w:tcPr>
            <w:tcW w:w="1794" w:type="dxa"/>
            <w:tcBorders>
              <w:right w:val="single" w:sz="4" w:space="0" w:color="auto"/>
            </w:tcBorders>
          </w:tcPr>
          <w:p w14:paraId="36807465" w14:textId="77777777" w:rsidR="00746642" w:rsidRDefault="00746642" w:rsidP="00D24654">
            <w:pPr>
              <w:rPr>
                <w:sz w:val="23"/>
                <w:szCs w:val="23"/>
              </w:rPr>
            </w:pPr>
          </w:p>
        </w:tc>
        <w:tc>
          <w:tcPr>
            <w:tcW w:w="6846" w:type="dxa"/>
            <w:tcBorders>
              <w:left w:val="single" w:sz="4" w:space="0" w:color="auto"/>
            </w:tcBorders>
          </w:tcPr>
          <w:p w14:paraId="78FE0D92" w14:textId="0E365D58" w:rsidR="00746642" w:rsidRPr="00B37AFF" w:rsidRDefault="00746642" w:rsidP="00746642">
            <w:pPr>
              <w:spacing w:before="120" w:after="240"/>
              <w:jc w:val="both"/>
            </w:pPr>
            <w:r>
              <w:t xml:space="preserve">The Portal mentioned in ITB will be </w:t>
            </w:r>
            <w:hyperlink r:id="rId9" w:history="1">
              <w:r w:rsidR="008E152D" w:rsidRPr="00C70B68">
                <w:rPr>
                  <w:rStyle w:val="Hyperlink"/>
                  <w:rFonts w:ascii="CIDFont+F1" w:eastAsiaTheme="minorHAnsi" w:hAnsi="CIDFont+F1" w:cs="CIDFont+F1"/>
                  <w:sz w:val="23"/>
                  <w:szCs w:val="23"/>
                  <w:lang w:val="en-IN" w:bidi="hi-IN"/>
                </w:rPr>
                <w:t>https://etender.powergrid.in</w:t>
              </w:r>
            </w:hyperlink>
            <w:r w:rsidR="008E152D">
              <w:rPr>
                <w:rFonts w:ascii="CIDFont+F1" w:eastAsiaTheme="minorHAnsi" w:hAnsi="CIDFont+F1" w:cs="CIDFont+F1"/>
                <w:color w:val="0000FF"/>
                <w:sz w:val="23"/>
                <w:szCs w:val="23"/>
                <w:lang w:val="en-IN" w:bidi="hi-IN"/>
              </w:rPr>
              <w:t xml:space="preserve">. </w:t>
            </w:r>
          </w:p>
        </w:tc>
      </w:tr>
      <w:tr w:rsidR="003547C7" w:rsidRPr="00EF34CE" w14:paraId="6F3D2EEC" w14:textId="77777777" w:rsidTr="001A01DD">
        <w:trPr>
          <w:trHeight w:val="507"/>
        </w:trPr>
        <w:tc>
          <w:tcPr>
            <w:tcW w:w="1080" w:type="dxa"/>
            <w:tcBorders>
              <w:right w:val="single" w:sz="4" w:space="0" w:color="auto"/>
            </w:tcBorders>
          </w:tcPr>
          <w:p w14:paraId="52D3B219" w14:textId="77777777" w:rsidR="003547C7" w:rsidRPr="00EF34CE" w:rsidRDefault="003547C7" w:rsidP="00D93CED">
            <w:pPr>
              <w:numPr>
                <w:ilvl w:val="0"/>
                <w:numId w:val="1"/>
              </w:numPr>
              <w:jc w:val="both"/>
              <w:rPr>
                <w:rFonts w:ascii="Book Antiqua" w:hAnsi="Book Antiqua" w:cs="Arial"/>
                <w:sz w:val="22"/>
                <w:szCs w:val="22"/>
              </w:rPr>
            </w:pPr>
          </w:p>
        </w:tc>
        <w:tc>
          <w:tcPr>
            <w:tcW w:w="1794" w:type="dxa"/>
            <w:tcBorders>
              <w:right w:val="single" w:sz="4" w:space="0" w:color="auto"/>
            </w:tcBorders>
          </w:tcPr>
          <w:p w14:paraId="18B755AF" w14:textId="47B3DA7D" w:rsidR="001A01DD" w:rsidRDefault="001A01DD" w:rsidP="001A01DD">
            <w:pPr>
              <w:rPr>
                <w:rFonts w:ascii="Book Antiqua" w:hAnsi="Book Antiqua" w:cs="Arial"/>
                <w:sz w:val="22"/>
                <w:szCs w:val="22"/>
              </w:rPr>
            </w:pPr>
            <w:r w:rsidRPr="00EF34CE">
              <w:rPr>
                <w:rFonts w:ascii="Book Antiqua" w:hAnsi="Book Antiqua" w:cs="Arial"/>
                <w:sz w:val="22"/>
                <w:szCs w:val="22"/>
              </w:rPr>
              <w:t xml:space="preserve">ITB </w:t>
            </w:r>
            <w:r>
              <w:rPr>
                <w:rFonts w:ascii="Book Antiqua" w:hAnsi="Book Antiqua" w:cs="Arial"/>
                <w:sz w:val="22"/>
                <w:szCs w:val="22"/>
              </w:rPr>
              <w:t>Clause 2</w:t>
            </w:r>
          </w:p>
          <w:p w14:paraId="1E644685" w14:textId="617676C5" w:rsidR="003547C7" w:rsidRDefault="003547C7" w:rsidP="00D24654">
            <w:pPr>
              <w:rPr>
                <w:sz w:val="23"/>
                <w:szCs w:val="23"/>
              </w:rPr>
            </w:pPr>
          </w:p>
        </w:tc>
        <w:tc>
          <w:tcPr>
            <w:tcW w:w="6846" w:type="dxa"/>
            <w:tcBorders>
              <w:left w:val="single" w:sz="4" w:space="0" w:color="auto"/>
            </w:tcBorders>
          </w:tcPr>
          <w:p w14:paraId="14C7C069" w14:textId="77777777" w:rsidR="00583D4A" w:rsidRDefault="00583D4A" w:rsidP="0035003E">
            <w:pPr>
              <w:tabs>
                <w:tab w:val="left" w:pos="0"/>
              </w:tabs>
              <w:jc w:val="both"/>
              <w:rPr>
                <w:rFonts w:ascii="Book Antiqua" w:hAnsi="Book Antiqua" w:cs="Arial"/>
                <w:b/>
                <w:bCs/>
                <w:sz w:val="22"/>
                <w:szCs w:val="22"/>
              </w:rPr>
            </w:pPr>
            <w:r w:rsidRPr="00EF34CE">
              <w:rPr>
                <w:rFonts w:ascii="Book Antiqua" w:hAnsi="Book Antiqua" w:cs="Arial"/>
                <w:b/>
                <w:bCs/>
                <w:sz w:val="22"/>
                <w:szCs w:val="22"/>
              </w:rPr>
              <w:t>Supplementing</w:t>
            </w:r>
            <w:r>
              <w:rPr>
                <w:rFonts w:ascii="Book Antiqua" w:hAnsi="Book Antiqua" w:cs="Arial"/>
                <w:b/>
                <w:bCs/>
                <w:sz w:val="22"/>
                <w:szCs w:val="22"/>
              </w:rPr>
              <w:t xml:space="preserve"> Clause: </w:t>
            </w:r>
          </w:p>
          <w:p w14:paraId="387A0210" w14:textId="77777777" w:rsidR="00583D4A" w:rsidRDefault="00583D4A" w:rsidP="0035003E">
            <w:pPr>
              <w:tabs>
                <w:tab w:val="left" w:pos="0"/>
              </w:tabs>
              <w:jc w:val="both"/>
              <w:rPr>
                <w:rFonts w:ascii="Book Antiqua" w:hAnsi="Book Antiqua" w:cs="Arial"/>
                <w:b/>
                <w:bCs/>
                <w:sz w:val="22"/>
                <w:szCs w:val="22"/>
              </w:rPr>
            </w:pPr>
          </w:p>
          <w:p w14:paraId="07F22334" w14:textId="4E2D3C95" w:rsidR="003547C7" w:rsidRPr="00EF34CE" w:rsidRDefault="003547C7" w:rsidP="0035003E">
            <w:pPr>
              <w:tabs>
                <w:tab w:val="left" w:pos="0"/>
              </w:tabs>
              <w:jc w:val="both"/>
              <w:rPr>
                <w:rFonts w:ascii="Book Antiqua" w:hAnsi="Book Antiqua" w:cs="Arial"/>
                <w:b/>
                <w:bCs/>
                <w:sz w:val="22"/>
                <w:szCs w:val="22"/>
              </w:rPr>
            </w:pPr>
            <w:r>
              <w:rPr>
                <w:rFonts w:ascii="Book Antiqua" w:hAnsi="Book Antiqua" w:cs="Arial"/>
                <w:b/>
                <w:bCs/>
                <w:sz w:val="22"/>
                <w:szCs w:val="22"/>
              </w:rPr>
              <w:t>Bid from A Joint Venture company is Not allowed.</w:t>
            </w:r>
          </w:p>
        </w:tc>
      </w:tr>
      <w:tr w:rsidR="0035003E" w:rsidRPr="00EF34CE" w14:paraId="04D75505" w14:textId="77777777" w:rsidTr="001A01DD">
        <w:tc>
          <w:tcPr>
            <w:tcW w:w="1080" w:type="dxa"/>
            <w:tcBorders>
              <w:right w:val="single" w:sz="4" w:space="0" w:color="auto"/>
            </w:tcBorders>
          </w:tcPr>
          <w:p w14:paraId="274DB22C" w14:textId="77777777" w:rsidR="0035003E" w:rsidRPr="00EF34CE" w:rsidRDefault="0035003E" w:rsidP="00D93CED">
            <w:pPr>
              <w:numPr>
                <w:ilvl w:val="0"/>
                <w:numId w:val="1"/>
              </w:numPr>
              <w:jc w:val="both"/>
              <w:rPr>
                <w:rFonts w:ascii="Book Antiqua" w:hAnsi="Book Antiqua" w:cs="Arial"/>
                <w:sz w:val="22"/>
                <w:szCs w:val="22"/>
              </w:rPr>
            </w:pPr>
          </w:p>
        </w:tc>
        <w:tc>
          <w:tcPr>
            <w:tcW w:w="1794" w:type="dxa"/>
            <w:tcBorders>
              <w:right w:val="single" w:sz="4" w:space="0" w:color="auto"/>
            </w:tcBorders>
          </w:tcPr>
          <w:p w14:paraId="57DDDCCF" w14:textId="1DB8F426" w:rsidR="0035003E" w:rsidRPr="00EF34CE" w:rsidRDefault="008E152D" w:rsidP="00D24654">
            <w:pPr>
              <w:rPr>
                <w:rFonts w:ascii="Book Antiqua" w:hAnsi="Book Antiqua" w:cs="Arial"/>
                <w:sz w:val="22"/>
                <w:szCs w:val="22"/>
              </w:rPr>
            </w:pPr>
            <w:r w:rsidRPr="00EF34CE">
              <w:rPr>
                <w:rFonts w:ascii="Book Antiqua" w:hAnsi="Book Antiqua" w:cs="Arial"/>
                <w:sz w:val="22"/>
                <w:szCs w:val="22"/>
              </w:rPr>
              <w:t xml:space="preserve">ITB </w:t>
            </w:r>
            <w:r w:rsidR="001A01DD">
              <w:rPr>
                <w:rFonts w:ascii="Book Antiqua" w:hAnsi="Book Antiqua" w:cs="Arial"/>
                <w:sz w:val="22"/>
                <w:szCs w:val="22"/>
              </w:rPr>
              <w:t>5.4</w:t>
            </w:r>
          </w:p>
          <w:p w14:paraId="756CDD78" w14:textId="77777777" w:rsidR="0035003E" w:rsidRPr="00EF34CE" w:rsidRDefault="0035003E" w:rsidP="00D24654">
            <w:pPr>
              <w:rPr>
                <w:rFonts w:ascii="Book Antiqua" w:hAnsi="Book Antiqua" w:cs="Arial"/>
                <w:sz w:val="22"/>
                <w:szCs w:val="22"/>
              </w:rPr>
            </w:pPr>
          </w:p>
        </w:tc>
        <w:tc>
          <w:tcPr>
            <w:tcW w:w="6846" w:type="dxa"/>
            <w:tcBorders>
              <w:left w:val="single" w:sz="4" w:space="0" w:color="auto"/>
            </w:tcBorders>
          </w:tcPr>
          <w:p w14:paraId="6C79307D" w14:textId="44B7A1F8" w:rsidR="0035003E" w:rsidRPr="00EF34CE" w:rsidRDefault="001531E5" w:rsidP="0035003E">
            <w:pPr>
              <w:tabs>
                <w:tab w:val="left" w:pos="0"/>
              </w:tabs>
              <w:jc w:val="both"/>
              <w:rPr>
                <w:rFonts w:ascii="Book Antiqua" w:hAnsi="Book Antiqua" w:cs="Arial"/>
                <w:b/>
                <w:bCs/>
                <w:sz w:val="22"/>
                <w:szCs w:val="22"/>
              </w:rPr>
            </w:pPr>
            <w:r w:rsidRPr="00EF34CE">
              <w:rPr>
                <w:rFonts w:ascii="Book Antiqua" w:hAnsi="Book Antiqua" w:cs="Arial"/>
                <w:b/>
                <w:bCs/>
                <w:sz w:val="22"/>
                <w:szCs w:val="22"/>
              </w:rPr>
              <w:t>Supplementing</w:t>
            </w:r>
            <w:r w:rsidR="0035003E" w:rsidRPr="00EF34CE">
              <w:rPr>
                <w:rFonts w:ascii="Book Antiqua" w:hAnsi="Book Antiqua" w:cs="Arial"/>
                <w:b/>
                <w:bCs/>
                <w:sz w:val="22"/>
                <w:szCs w:val="22"/>
              </w:rPr>
              <w:t xml:space="preserve"> Sub Clause</w:t>
            </w:r>
            <w:r w:rsidR="001A01DD">
              <w:rPr>
                <w:rFonts w:ascii="Book Antiqua" w:hAnsi="Book Antiqua" w:cs="Arial"/>
                <w:b/>
                <w:bCs/>
                <w:sz w:val="22"/>
                <w:szCs w:val="22"/>
              </w:rPr>
              <w:t>:</w:t>
            </w:r>
          </w:p>
          <w:p w14:paraId="00461AD5" w14:textId="77777777" w:rsidR="00A22CC6" w:rsidRPr="00EF34CE" w:rsidRDefault="00A22CC6" w:rsidP="0035003E">
            <w:pPr>
              <w:tabs>
                <w:tab w:val="left" w:pos="0"/>
              </w:tabs>
              <w:jc w:val="both"/>
              <w:rPr>
                <w:rFonts w:ascii="Book Antiqua" w:hAnsi="Book Antiqua" w:cs="Arial"/>
                <w:b/>
                <w:bCs/>
                <w:sz w:val="22"/>
                <w:szCs w:val="22"/>
              </w:rPr>
            </w:pPr>
          </w:p>
          <w:p w14:paraId="3586574D" w14:textId="6F765A15" w:rsidR="006C33F6" w:rsidRPr="00EF34CE" w:rsidRDefault="00A41B6F" w:rsidP="006C5D5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r w:rsidRPr="00EF34CE">
              <w:rPr>
                <w:rFonts w:ascii="Book Antiqua" w:hAnsi="Book Antiqua" w:cs="Arial"/>
                <w:sz w:val="22"/>
                <w:szCs w:val="22"/>
              </w:rPr>
              <w:t xml:space="preserve">The nonrefundable fee towards the cost of Bidding Documents shall be </w:t>
            </w:r>
            <w:r w:rsidR="00EF34CE">
              <w:rPr>
                <w:rFonts w:ascii="Book Antiqua" w:hAnsi="Book Antiqua" w:cs="Arial"/>
                <w:b/>
                <w:bCs/>
                <w:color w:val="0000FF"/>
                <w:sz w:val="22"/>
                <w:szCs w:val="22"/>
              </w:rPr>
              <w:t xml:space="preserve">INR </w:t>
            </w:r>
            <w:r w:rsidR="008E152D">
              <w:rPr>
                <w:rFonts w:ascii="Book Antiqua" w:hAnsi="Book Antiqua" w:cs="Arial"/>
                <w:b/>
                <w:bCs/>
                <w:color w:val="0000FF"/>
                <w:sz w:val="22"/>
                <w:szCs w:val="22"/>
              </w:rPr>
              <w:t xml:space="preserve">25,000 </w:t>
            </w:r>
            <w:r w:rsidRPr="00EF34CE">
              <w:rPr>
                <w:rFonts w:ascii="Book Antiqua" w:hAnsi="Book Antiqua" w:cs="Arial"/>
                <w:b/>
                <w:bCs/>
                <w:color w:val="0000FF"/>
                <w:sz w:val="22"/>
                <w:szCs w:val="22"/>
              </w:rPr>
              <w:t>/-</w:t>
            </w:r>
            <w:r w:rsidR="008E152D">
              <w:rPr>
                <w:rFonts w:ascii="Book Antiqua" w:hAnsi="Book Antiqua" w:cs="Arial"/>
                <w:b/>
                <w:bCs/>
                <w:color w:val="0000FF"/>
                <w:sz w:val="22"/>
                <w:szCs w:val="22"/>
              </w:rPr>
              <w:t xml:space="preserve"> (Rupees </w:t>
            </w:r>
            <w:proofErr w:type="gramStart"/>
            <w:r w:rsidR="008E152D">
              <w:rPr>
                <w:rFonts w:ascii="Book Antiqua" w:hAnsi="Book Antiqua" w:cs="Arial"/>
                <w:b/>
                <w:bCs/>
                <w:color w:val="0000FF"/>
                <w:sz w:val="22"/>
                <w:szCs w:val="22"/>
              </w:rPr>
              <w:t>Twenty Five</w:t>
            </w:r>
            <w:proofErr w:type="gramEnd"/>
            <w:r w:rsidR="008E152D">
              <w:rPr>
                <w:rFonts w:ascii="Book Antiqua" w:hAnsi="Book Antiqua" w:cs="Arial"/>
                <w:b/>
                <w:bCs/>
                <w:color w:val="0000FF"/>
                <w:sz w:val="22"/>
                <w:szCs w:val="22"/>
              </w:rPr>
              <w:t xml:space="preserve"> Thousand).</w:t>
            </w:r>
          </w:p>
          <w:p w14:paraId="227F3314" w14:textId="28F40C3D" w:rsidR="00B76404" w:rsidRPr="00EF34CE" w:rsidRDefault="00B76404" w:rsidP="006C5D56">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color w:val="0000FF"/>
                <w:sz w:val="22"/>
                <w:szCs w:val="22"/>
              </w:rPr>
            </w:pPr>
          </w:p>
        </w:tc>
      </w:tr>
      <w:tr w:rsidR="00D6487B" w:rsidRPr="00EF34CE" w14:paraId="492B988B" w14:textId="77777777" w:rsidTr="001A01DD">
        <w:tc>
          <w:tcPr>
            <w:tcW w:w="1080" w:type="dxa"/>
            <w:tcBorders>
              <w:right w:val="single" w:sz="4" w:space="0" w:color="auto"/>
            </w:tcBorders>
          </w:tcPr>
          <w:p w14:paraId="665A6485" w14:textId="77777777" w:rsidR="00D6487B" w:rsidRPr="00EF34CE" w:rsidRDefault="00D6487B" w:rsidP="00D6487B">
            <w:pPr>
              <w:numPr>
                <w:ilvl w:val="0"/>
                <w:numId w:val="1"/>
              </w:numPr>
              <w:jc w:val="both"/>
              <w:rPr>
                <w:rFonts w:ascii="Book Antiqua" w:hAnsi="Book Antiqua" w:cs="Arial"/>
                <w:sz w:val="22"/>
                <w:szCs w:val="22"/>
              </w:rPr>
            </w:pPr>
          </w:p>
        </w:tc>
        <w:tc>
          <w:tcPr>
            <w:tcW w:w="1794" w:type="dxa"/>
            <w:tcBorders>
              <w:right w:val="single" w:sz="4" w:space="0" w:color="auto"/>
            </w:tcBorders>
          </w:tcPr>
          <w:p w14:paraId="0AC82191" w14:textId="49537DFD" w:rsidR="00D6487B" w:rsidRPr="00EF34CE" w:rsidRDefault="00D6487B" w:rsidP="00D6487B">
            <w:pPr>
              <w:rPr>
                <w:rFonts w:ascii="Book Antiqua" w:hAnsi="Book Antiqua" w:cs="Arial"/>
                <w:sz w:val="22"/>
                <w:szCs w:val="22"/>
              </w:rPr>
            </w:pPr>
            <w:r w:rsidRPr="00EF34CE">
              <w:rPr>
                <w:rFonts w:ascii="Book Antiqua" w:hAnsi="Book Antiqua" w:cs="Arial"/>
                <w:sz w:val="22"/>
                <w:szCs w:val="22"/>
              </w:rPr>
              <w:t xml:space="preserve">ITB </w:t>
            </w:r>
            <w:r w:rsidR="001A01DD">
              <w:rPr>
                <w:rFonts w:ascii="Book Antiqua" w:hAnsi="Book Antiqua" w:cs="Arial"/>
                <w:sz w:val="22"/>
                <w:szCs w:val="22"/>
              </w:rPr>
              <w:t>6.1</w:t>
            </w:r>
          </w:p>
          <w:p w14:paraId="3ABC65C2" w14:textId="77777777" w:rsidR="00D6487B" w:rsidRPr="00EF34CE" w:rsidRDefault="00D6487B" w:rsidP="00D6487B">
            <w:pPr>
              <w:rPr>
                <w:rFonts w:ascii="Book Antiqua" w:hAnsi="Book Antiqua" w:cs="Arial"/>
                <w:sz w:val="22"/>
                <w:szCs w:val="22"/>
              </w:rPr>
            </w:pPr>
          </w:p>
          <w:p w14:paraId="68989226" w14:textId="77777777" w:rsidR="00D6487B" w:rsidRPr="00EF34CE" w:rsidRDefault="00D6487B" w:rsidP="00D6487B">
            <w:pPr>
              <w:rPr>
                <w:rFonts w:ascii="Book Antiqua" w:hAnsi="Book Antiqua" w:cs="Arial"/>
                <w:sz w:val="22"/>
                <w:szCs w:val="22"/>
              </w:rPr>
            </w:pPr>
          </w:p>
        </w:tc>
        <w:tc>
          <w:tcPr>
            <w:tcW w:w="6846" w:type="dxa"/>
            <w:tcBorders>
              <w:left w:val="single" w:sz="4" w:space="0" w:color="auto"/>
            </w:tcBorders>
          </w:tcPr>
          <w:p w14:paraId="092F90F8" w14:textId="77777777" w:rsidR="00D6487B" w:rsidRPr="00D91F2C" w:rsidRDefault="00D6487B" w:rsidP="00D6487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D91F2C">
              <w:rPr>
                <w:rFonts w:ascii="Book Antiqua" w:hAnsi="Book Antiqua" w:cs="Arial"/>
                <w:b/>
                <w:bCs/>
                <w:sz w:val="22"/>
                <w:szCs w:val="22"/>
                <w:lang w:val="en-GB"/>
              </w:rPr>
              <w:t>Address of the Employer:</w:t>
            </w:r>
          </w:p>
          <w:p w14:paraId="28F4F1D9" w14:textId="77777777" w:rsidR="00D6487B" w:rsidRPr="00D91F2C" w:rsidRDefault="00D6487B" w:rsidP="00D6487B">
            <w:pPr>
              <w:jc w:val="both"/>
              <w:rPr>
                <w:rFonts w:ascii="Book Antiqua" w:hAnsi="Book Antiqua" w:cs="Arial"/>
                <w:sz w:val="22"/>
                <w:szCs w:val="22"/>
                <w:lang w:val="en-GB"/>
              </w:rPr>
            </w:pPr>
            <w:r w:rsidRPr="00D91F2C">
              <w:rPr>
                <w:rFonts w:ascii="Book Antiqua" w:hAnsi="Book Antiqua" w:cs="Arial"/>
                <w:sz w:val="22"/>
                <w:szCs w:val="22"/>
                <w:lang w:val="en-GB"/>
              </w:rPr>
              <w:t>Power Grid Corporation of India Limited,</w:t>
            </w:r>
          </w:p>
          <w:p w14:paraId="57EED8A4" w14:textId="77777777" w:rsidR="00D6487B" w:rsidRPr="00D91F2C" w:rsidRDefault="00D6487B" w:rsidP="00D6487B">
            <w:pPr>
              <w:jc w:val="both"/>
              <w:rPr>
                <w:rFonts w:ascii="Book Antiqua" w:hAnsi="Book Antiqua" w:cs="Arial"/>
                <w:sz w:val="22"/>
                <w:szCs w:val="22"/>
                <w:lang w:val="en-GB"/>
              </w:rPr>
            </w:pPr>
            <w:r w:rsidRPr="00D91F2C">
              <w:rPr>
                <w:rFonts w:ascii="Book Antiqua" w:hAnsi="Book Antiqua" w:cs="Arial"/>
                <w:sz w:val="22"/>
                <w:szCs w:val="22"/>
                <w:lang w:val="en-GB"/>
              </w:rPr>
              <w:t>`</w:t>
            </w:r>
            <w:proofErr w:type="spellStart"/>
            <w:r w:rsidRPr="00D91F2C">
              <w:rPr>
                <w:rFonts w:ascii="Book Antiqua" w:hAnsi="Book Antiqua" w:cs="Arial"/>
                <w:sz w:val="22"/>
                <w:szCs w:val="22"/>
                <w:lang w:val="en-GB"/>
              </w:rPr>
              <w:t>Saudamini</w:t>
            </w:r>
            <w:proofErr w:type="spellEnd"/>
            <w:r w:rsidRPr="00D91F2C">
              <w:rPr>
                <w:rFonts w:ascii="Book Antiqua" w:hAnsi="Book Antiqua" w:cs="Arial"/>
                <w:sz w:val="22"/>
                <w:szCs w:val="22"/>
                <w:lang w:val="en-GB"/>
              </w:rPr>
              <w:t>’, Plot No.-2, Sector-29,</w:t>
            </w:r>
          </w:p>
          <w:p w14:paraId="00F9E383" w14:textId="77777777" w:rsidR="00D6487B" w:rsidRPr="00D91F2C" w:rsidRDefault="00D6487B" w:rsidP="00D6487B">
            <w:pPr>
              <w:jc w:val="both"/>
              <w:rPr>
                <w:rFonts w:ascii="Book Antiqua" w:hAnsi="Book Antiqua" w:cs="Arial"/>
                <w:sz w:val="22"/>
                <w:szCs w:val="22"/>
                <w:lang w:val="en-GB"/>
              </w:rPr>
            </w:pPr>
            <w:r w:rsidRPr="00D91F2C">
              <w:rPr>
                <w:rFonts w:ascii="Book Antiqua" w:hAnsi="Book Antiqua" w:cs="Arial"/>
                <w:sz w:val="22"/>
                <w:szCs w:val="22"/>
                <w:lang w:val="en-GB"/>
              </w:rPr>
              <w:t>Gurugram (Haryana) - 122001.</w:t>
            </w:r>
          </w:p>
          <w:p w14:paraId="0D99BECF" w14:textId="77777777" w:rsidR="00D6487B" w:rsidRPr="00D91F2C" w:rsidRDefault="00D6487B" w:rsidP="00D6487B">
            <w:pPr>
              <w:ind w:firstLine="720"/>
              <w:jc w:val="both"/>
              <w:rPr>
                <w:rFonts w:ascii="Book Antiqua" w:hAnsi="Book Antiqua" w:cs="Arial"/>
                <w:sz w:val="22"/>
                <w:szCs w:val="22"/>
                <w:lang w:val="en-GB"/>
              </w:rPr>
            </w:pPr>
          </w:p>
          <w:p w14:paraId="5E39B0BD" w14:textId="77777777" w:rsidR="00D6487B" w:rsidRPr="00D91F2C" w:rsidRDefault="00D6487B" w:rsidP="00FB2E55">
            <w:pPr>
              <w:rPr>
                <w:rFonts w:ascii="Book Antiqua" w:hAnsi="Book Antiqua" w:cs="Arial"/>
                <w:b/>
                <w:sz w:val="22"/>
                <w:szCs w:val="22"/>
                <w:lang w:val="en-GB"/>
              </w:rPr>
            </w:pPr>
            <w:r w:rsidRPr="00D91F2C">
              <w:rPr>
                <w:rFonts w:ascii="Book Antiqua" w:hAnsi="Book Antiqua" w:cs="Arial"/>
                <w:b/>
                <w:sz w:val="22"/>
                <w:szCs w:val="22"/>
                <w:lang w:val="en-GB"/>
              </w:rPr>
              <w:t xml:space="preserve">Kind Attn.: </w:t>
            </w:r>
          </w:p>
          <w:p w14:paraId="02468259" w14:textId="77777777" w:rsidR="00491736" w:rsidRDefault="00491736" w:rsidP="00491736">
            <w:pPr>
              <w:jc w:val="both"/>
              <w:rPr>
                <w:rFonts w:ascii="Book Antiqua" w:hAnsi="Book Antiqua" w:cs="Arial"/>
                <w:lang w:val="en-GB"/>
              </w:rPr>
            </w:pPr>
          </w:p>
          <w:p w14:paraId="6C7585F0" w14:textId="52B84546" w:rsidR="00491736" w:rsidRPr="00F0317C" w:rsidRDefault="00491736" w:rsidP="00491736">
            <w:pPr>
              <w:jc w:val="both"/>
              <w:rPr>
                <w:rFonts w:ascii="Book Antiqua" w:hAnsi="Book Antiqua" w:cs="Arial"/>
                <w:lang w:val="en-GB"/>
              </w:rPr>
            </w:pPr>
            <w:r w:rsidRPr="00F0317C">
              <w:rPr>
                <w:rFonts w:ascii="Book Antiqua" w:hAnsi="Book Antiqua" w:cs="Arial"/>
                <w:lang w:val="en-GB"/>
              </w:rPr>
              <w:t>Telephone Nos.: +91-124-282-2370/2387/2338</w:t>
            </w:r>
          </w:p>
          <w:p w14:paraId="73A02E76" w14:textId="77777777" w:rsidR="00491736" w:rsidRPr="00F0317C" w:rsidRDefault="00491736" w:rsidP="00491736">
            <w:pPr>
              <w:jc w:val="both"/>
              <w:rPr>
                <w:rFonts w:ascii="Book Antiqua" w:hAnsi="Book Antiqua" w:cs="Arial"/>
                <w:lang w:val="en-GB"/>
              </w:rPr>
            </w:pPr>
            <w:r w:rsidRPr="00F0317C">
              <w:rPr>
                <w:rFonts w:ascii="Book Antiqua" w:hAnsi="Book Antiqua" w:cs="Arial"/>
                <w:lang w:val="en-GB"/>
              </w:rPr>
              <w:t>Mobile: +91- 9431820335/ 9873918533/ 9431820463</w:t>
            </w:r>
          </w:p>
          <w:p w14:paraId="632362D2" w14:textId="77777777" w:rsidR="00491736" w:rsidRPr="00F0317C" w:rsidRDefault="00491736" w:rsidP="00491736">
            <w:pPr>
              <w:jc w:val="both"/>
              <w:rPr>
                <w:rFonts w:ascii="Book Antiqua" w:hAnsi="Book Antiqua" w:cs="Arial"/>
                <w:lang w:val="en-GB"/>
              </w:rPr>
            </w:pPr>
            <w:r w:rsidRPr="00F0317C">
              <w:rPr>
                <w:rFonts w:ascii="Book Antiqua" w:hAnsi="Book Antiqua" w:cs="Arial"/>
                <w:lang w:val="en-GB"/>
              </w:rPr>
              <w:t xml:space="preserve">Fax </w:t>
            </w:r>
            <w:proofErr w:type="gramStart"/>
            <w:r w:rsidRPr="00F0317C">
              <w:rPr>
                <w:rFonts w:ascii="Book Antiqua" w:hAnsi="Book Antiqua" w:cs="Arial"/>
                <w:lang w:val="en-GB"/>
              </w:rPr>
              <w:t>Nos.:-</w:t>
            </w:r>
            <w:proofErr w:type="gramEnd"/>
            <w:r w:rsidRPr="00F0317C">
              <w:rPr>
                <w:rFonts w:ascii="Book Antiqua" w:hAnsi="Book Antiqua" w:cs="Arial"/>
                <w:lang w:val="en-GB"/>
              </w:rPr>
              <w:t xml:space="preserve"> 0091-(0)124-2571831</w:t>
            </w:r>
          </w:p>
          <w:p w14:paraId="5F92F92A" w14:textId="77777777" w:rsidR="00491736" w:rsidRPr="00F0317C" w:rsidRDefault="00491736" w:rsidP="00491736">
            <w:pPr>
              <w:ind w:left="360"/>
              <w:jc w:val="both"/>
              <w:rPr>
                <w:rFonts w:ascii="Book Antiqua" w:hAnsi="Book Antiqua" w:cs="Arial"/>
                <w:snapToGrid w:val="0"/>
                <w:lang w:val="en-GB"/>
              </w:rPr>
            </w:pPr>
          </w:p>
          <w:p w14:paraId="246DA929" w14:textId="77777777" w:rsidR="00491736" w:rsidRPr="00F0317C" w:rsidRDefault="00491736" w:rsidP="00491736">
            <w:pPr>
              <w:tabs>
                <w:tab w:val="left" w:pos="1422"/>
                <w:tab w:val="left" w:pos="1987"/>
              </w:tabs>
              <w:jc w:val="both"/>
              <w:rPr>
                <w:rFonts w:ascii="Book Antiqua" w:hAnsi="Book Antiqua" w:cs="Arial"/>
                <w:color w:val="0000FF"/>
              </w:rPr>
            </w:pPr>
            <w:r w:rsidRPr="00F0317C">
              <w:rPr>
                <w:rFonts w:ascii="Book Antiqua" w:hAnsi="Book Antiqua" w:cs="Arial"/>
                <w:lang w:val="en-GB"/>
              </w:rPr>
              <w:t>Email Address</w:t>
            </w:r>
            <w:r w:rsidRPr="00F0317C">
              <w:rPr>
                <w:rFonts w:ascii="Book Antiqua" w:hAnsi="Book Antiqua" w:cs="Arial"/>
                <w:color w:val="0000FF"/>
              </w:rPr>
              <w:t>:</w:t>
            </w:r>
          </w:p>
          <w:p w14:paraId="1DFF48C3" w14:textId="77777777" w:rsidR="00491736" w:rsidRPr="00F0317C" w:rsidRDefault="00843866" w:rsidP="00491736">
            <w:pPr>
              <w:tabs>
                <w:tab w:val="left" w:pos="4065"/>
              </w:tabs>
              <w:rPr>
                <w:rStyle w:val="Hyperlink"/>
                <w:rFonts w:ascii="Book Antiqua" w:hAnsi="Book Antiqua" w:cs="Arial"/>
                <w:snapToGrid w:val="0"/>
              </w:rPr>
            </w:pPr>
            <w:hyperlink r:id="rId10" w:history="1">
              <w:r w:rsidR="00491736" w:rsidRPr="00F0317C">
                <w:rPr>
                  <w:rStyle w:val="Hyperlink"/>
                  <w:rFonts w:ascii="Book Antiqua" w:hAnsi="Book Antiqua"/>
                </w:rPr>
                <w:t>nripesh.kumar.verma@powergrid.in</w:t>
              </w:r>
            </w:hyperlink>
            <w:r w:rsidR="00491736" w:rsidRPr="00F0317C">
              <w:rPr>
                <w:rFonts w:ascii="Book Antiqua" w:hAnsi="Book Antiqua"/>
              </w:rPr>
              <w:t>,</w:t>
            </w:r>
            <w:r w:rsidR="00491736" w:rsidRPr="00F0317C">
              <w:rPr>
                <w:rStyle w:val="Hyperlink"/>
                <w:rFonts w:ascii="Book Antiqua" w:hAnsi="Book Antiqua" w:cs="Arial"/>
                <w:snapToGrid w:val="0"/>
              </w:rPr>
              <w:t xml:space="preserve"> </w:t>
            </w:r>
          </w:p>
          <w:p w14:paraId="65972386" w14:textId="77777777" w:rsidR="00491736" w:rsidRPr="00F0317C" w:rsidRDefault="00491736" w:rsidP="00491736">
            <w:pPr>
              <w:tabs>
                <w:tab w:val="left" w:pos="4065"/>
              </w:tabs>
              <w:rPr>
                <w:rStyle w:val="Hyperlink"/>
                <w:rFonts w:ascii="Book Antiqua" w:hAnsi="Book Antiqua" w:cs="Arial"/>
                <w:snapToGrid w:val="0"/>
              </w:rPr>
            </w:pPr>
            <w:r w:rsidRPr="00F0317C">
              <w:rPr>
                <w:rStyle w:val="Hyperlink"/>
                <w:rFonts w:ascii="Book Antiqua" w:hAnsi="Book Antiqua" w:cs="Arial"/>
                <w:snapToGrid w:val="0"/>
              </w:rPr>
              <w:t>lakshmi@powergrid.in</w:t>
            </w:r>
          </w:p>
          <w:p w14:paraId="723ABED7" w14:textId="77777777" w:rsidR="00491736" w:rsidRPr="00F0317C" w:rsidRDefault="00843866" w:rsidP="00491736">
            <w:pPr>
              <w:tabs>
                <w:tab w:val="left" w:pos="4065"/>
              </w:tabs>
              <w:rPr>
                <w:rStyle w:val="Hyperlink"/>
                <w:rFonts w:ascii="Book Antiqua" w:hAnsi="Book Antiqua" w:cs="Arial"/>
                <w:snapToGrid w:val="0"/>
              </w:rPr>
            </w:pPr>
            <w:hyperlink r:id="rId11" w:history="1">
              <w:r w:rsidR="00491736" w:rsidRPr="00F0317C">
                <w:rPr>
                  <w:rStyle w:val="Hyperlink"/>
                  <w:rFonts w:ascii="Book Antiqua" w:hAnsi="Book Antiqua" w:cs="Arial"/>
                </w:rPr>
                <w:t>ramit@powergrid.in</w:t>
              </w:r>
            </w:hyperlink>
          </w:p>
          <w:p w14:paraId="5C3BEB7D" w14:textId="68C519A4" w:rsidR="00FB2E55" w:rsidRDefault="00FB2E55" w:rsidP="00FB2E55">
            <w:pPr>
              <w:tabs>
                <w:tab w:val="left" w:pos="4065"/>
              </w:tabs>
              <w:rPr>
                <w:rStyle w:val="Hyperlink"/>
                <w:rFonts w:ascii="Book Antiqua" w:hAnsi="Book Antiqua" w:cs="Arial"/>
                <w:snapToGrid w:val="0"/>
                <w:sz w:val="22"/>
                <w:szCs w:val="22"/>
              </w:rPr>
            </w:pPr>
          </w:p>
          <w:p w14:paraId="1D7C6B43" w14:textId="643255A7" w:rsidR="00D6487B" w:rsidRPr="00EF34CE" w:rsidRDefault="00D6487B" w:rsidP="00D6487B">
            <w:pPr>
              <w:rPr>
                <w:rFonts w:ascii="Book Antiqua" w:hAnsi="Book Antiqua" w:cs="Arial"/>
                <w:sz w:val="22"/>
                <w:szCs w:val="22"/>
                <w:lang w:val="en-GB"/>
              </w:rPr>
            </w:pPr>
          </w:p>
        </w:tc>
      </w:tr>
      <w:tr w:rsidR="00F7604A" w:rsidRPr="00EF34CE" w14:paraId="0F395B08" w14:textId="77777777" w:rsidTr="001A01DD">
        <w:tc>
          <w:tcPr>
            <w:tcW w:w="1080" w:type="dxa"/>
            <w:tcBorders>
              <w:right w:val="single" w:sz="4" w:space="0" w:color="auto"/>
            </w:tcBorders>
          </w:tcPr>
          <w:p w14:paraId="2732BDE9" w14:textId="77777777" w:rsidR="00F7604A" w:rsidRPr="00EF34CE" w:rsidRDefault="00F7604A" w:rsidP="00D93CED">
            <w:pPr>
              <w:numPr>
                <w:ilvl w:val="0"/>
                <w:numId w:val="1"/>
              </w:numPr>
              <w:jc w:val="both"/>
              <w:rPr>
                <w:rFonts w:ascii="Book Antiqua" w:hAnsi="Book Antiqua" w:cs="Arial"/>
                <w:sz w:val="22"/>
                <w:szCs w:val="22"/>
              </w:rPr>
            </w:pPr>
          </w:p>
        </w:tc>
        <w:tc>
          <w:tcPr>
            <w:tcW w:w="1794" w:type="dxa"/>
            <w:tcBorders>
              <w:right w:val="single" w:sz="4" w:space="0" w:color="auto"/>
            </w:tcBorders>
          </w:tcPr>
          <w:p w14:paraId="17C3F5A4" w14:textId="00E67675" w:rsidR="00F7604A" w:rsidRDefault="00F7604A" w:rsidP="00426A50">
            <w:pPr>
              <w:rPr>
                <w:rFonts w:ascii="Book Antiqua" w:hAnsi="Book Antiqua" w:cs="Arial"/>
                <w:sz w:val="22"/>
                <w:szCs w:val="22"/>
              </w:rPr>
            </w:pPr>
            <w:r w:rsidRPr="00EF34CE">
              <w:rPr>
                <w:rFonts w:ascii="Book Antiqua" w:hAnsi="Book Antiqua" w:cs="Arial"/>
                <w:sz w:val="22"/>
                <w:szCs w:val="22"/>
              </w:rPr>
              <w:t xml:space="preserve">ITB </w:t>
            </w:r>
            <w:r w:rsidR="001A01DD">
              <w:rPr>
                <w:rFonts w:ascii="Book Antiqua" w:hAnsi="Book Antiqua" w:cs="Arial"/>
                <w:sz w:val="22"/>
                <w:szCs w:val="22"/>
              </w:rPr>
              <w:t>6</w:t>
            </w:r>
            <w:r w:rsidR="00BD11B0">
              <w:rPr>
                <w:rFonts w:ascii="Book Antiqua" w:hAnsi="Book Antiqua" w:cs="Arial"/>
                <w:sz w:val="22"/>
                <w:szCs w:val="22"/>
              </w:rPr>
              <w:t>.3</w:t>
            </w:r>
          </w:p>
          <w:p w14:paraId="60AC6A7C" w14:textId="245B1722" w:rsidR="00495C23" w:rsidRPr="00EF34CE" w:rsidRDefault="00495C23" w:rsidP="00426A50">
            <w:pPr>
              <w:rPr>
                <w:rFonts w:ascii="Book Antiqua" w:hAnsi="Book Antiqua" w:cs="Arial"/>
                <w:sz w:val="22"/>
                <w:szCs w:val="22"/>
              </w:rPr>
            </w:pPr>
          </w:p>
        </w:tc>
        <w:tc>
          <w:tcPr>
            <w:tcW w:w="6846" w:type="dxa"/>
            <w:tcBorders>
              <w:left w:val="single" w:sz="4" w:space="0" w:color="auto"/>
            </w:tcBorders>
          </w:tcPr>
          <w:p w14:paraId="517E04E4" w14:textId="559348C5" w:rsidR="00A22CC6" w:rsidRPr="00EF34CE" w:rsidRDefault="00365E15" w:rsidP="00541AF9">
            <w:pPr>
              <w:tabs>
                <w:tab w:val="left" w:pos="0"/>
              </w:tabs>
              <w:jc w:val="both"/>
              <w:rPr>
                <w:rFonts w:ascii="Book Antiqua" w:hAnsi="Book Antiqua" w:cs="Arial"/>
                <w:sz w:val="22"/>
                <w:szCs w:val="22"/>
              </w:rPr>
            </w:pPr>
            <w:r w:rsidRPr="00EF34CE">
              <w:rPr>
                <w:rFonts w:ascii="Book Antiqua" w:hAnsi="Book Antiqua" w:cs="Arial"/>
                <w:sz w:val="22"/>
                <w:szCs w:val="22"/>
              </w:rPr>
              <w:t xml:space="preserve">Supplementing </w:t>
            </w:r>
            <w:r w:rsidR="00A22CC6" w:rsidRPr="00EF34CE">
              <w:rPr>
                <w:rFonts w:ascii="Book Antiqua" w:hAnsi="Book Antiqua" w:cs="Arial"/>
                <w:sz w:val="22"/>
                <w:szCs w:val="22"/>
              </w:rPr>
              <w:t xml:space="preserve">Clause with the following: </w:t>
            </w:r>
          </w:p>
          <w:p w14:paraId="6A8E839B" w14:textId="77777777" w:rsidR="00A22CC6" w:rsidRPr="00EF34CE" w:rsidRDefault="00A22CC6" w:rsidP="00541AF9">
            <w:pPr>
              <w:tabs>
                <w:tab w:val="left" w:pos="0"/>
              </w:tabs>
              <w:jc w:val="both"/>
              <w:rPr>
                <w:rFonts w:ascii="Book Antiqua" w:hAnsi="Book Antiqua" w:cs="Arial"/>
                <w:sz w:val="22"/>
                <w:szCs w:val="22"/>
              </w:rPr>
            </w:pPr>
          </w:p>
          <w:p w14:paraId="785BB6E9" w14:textId="77777777" w:rsidR="00C24270" w:rsidRPr="00EF34CE" w:rsidRDefault="00C24270" w:rsidP="00C242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r w:rsidRPr="00EF34CE">
              <w:rPr>
                <w:rFonts w:ascii="Book Antiqua" w:hAnsi="Book Antiqua" w:cs="Arial"/>
                <w:sz w:val="22"/>
                <w:szCs w:val="22"/>
                <w:u w:val="single"/>
              </w:rPr>
              <w:t xml:space="preserve">Venue, date and time for Pre-bid Meeting: </w:t>
            </w:r>
          </w:p>
          <w:p w14:paraId="7184EE2B" w14:textId="77777777" w:rsidR="00C24270" w:rsidRPr="00EF34CE" w:rsidRDefault="00C24270" w:rsidP="00C242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u w:val="single"/>
              </w:rPr>
            </w:pPr>
          </w:p>
          <w:p w14:paraId="13B1EC9F" w14:textId="1706C6C1" w:rsidR="00C24270" w:rsidRPr="00EF34CE" w:rsidRDefault="00C24270" w:rsidP="00C242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EF34CE">
              <w:rPr>
                <w:rFonts w:ascii="Book Antiqua" w:hAnsi="Book Antiqua" w:cs="Arial"/>
                <w:sz w:val="22"/>
                <w:szCs w:val="22"/>
              </w:rPr>
              <w:t xml:space="preserve">The Bidder’s designated representatives are invited to attend a pre-bid meeting, which will take place through Video Conferencing. The web link to join the meeting shall be </w:t>
            </w:r>
            <w:r w:rsidR="00C16C3E" w:rsidRPr="00EF34CE">
              <w:rPr>
                <w:rFonts w:ascii="Book Antiqua" w:hAnsi="Book Antiqua" w:cs="Arial"/>
                <w:sz w:val="22"/>
                <w:szCs w:val="22"/>
              </w:rPr>
              <w:t>as below:</w:t>
            </w:r>
          </w:p>
          <w:p w14:paraId="7A038FD5" w14:textId="60639AFF" w:rsidR="00C707AA" w:rsidRDefault="00C707AA" w:rsidP="00C242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3F54AE98" w14:textId="57CD1017" w:rsidR="008C588B" w:rsidRDefault="007B6553" w:rsidP="00C242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hyperlink r:id="rId12" w:history="1">
              <w:r w:rsidRPr="00F40CC3">
                <w:rPr>
                  <w:rStyle w:val="Hyperlink"/>
                  <w:rFonts w:ascii="Book Antiqua" w:hAnsi="Book Antiqua" w:cs="Arial"/>
                  <w:sz w:val="22"/>
                  <w:szCs w:val="22"/>
                </w:rPr>
                <w:t>https://teams.microsoft.com/l/meetup-join/19%3ameeting_YWU0NjEwMWQtZDYwNi00M2NjLWE1NmQtNmZhYWJlZDEyNjk5%40thread.v2/0?context=%7b%22Tid%22%3a%22e35a43cc-1701-4900-b387-6e7388b1c481%22%2c%22Oid%22%3a%22658803c8-9db3-4a2e-9f0b-</w:t>
              </w:r>
              <w:r w:rsidRPr="00F40CC3">
                <w:rPr>
                  <w:rStyle w:val="Hyperlink"/>
                  <w:rFonts w:ascii="Book Antiqua" w:hAnsi="Book Antiqua" w:cs="Arial"/>
                  <w:sz w:val="22"/>
                  <w:szCs w:val="22"/>
                </w:rPr>
                <w:lastRenderedPageBreak/>
                <w:t>b9b3dcfe339f%22%7d</w:t>
              </w:r>
            </w:hyperlink>
          </w:p>
          <w:p w14:paraId="70EF1453" w14:textId="77777777" w:rsidR="007B6553" w:rsidRPr="00EF34CE" w:rsidRDefault="007B6553" w:rsidP="00C242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14:paraId="4BB4B16A" w14:textId="23A1C8F3" w:rsidR="00C24270" w:rsidRPr="00EF34CE" w:rsidRDefault="00C24270" w:rsidP="00C242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EF34CE">
              <w:rPr>
                <w:rFonts w:ascii="Book Antiqua" w:hAnsi="Book Antiqua" w:cs="Arial"/>
                <w:sz w:val="22"/>
                <w:szCs w:val="22"/>
              </w:rPr>
              <w:t xml:space="preserve">Date of pre-bid conference: </w:t>
            </w:r>
            <w:r w:rsidR="00C37607">
              <w:rPr>
                <w:rFonts w:ascii="Book Antiqua" w:hAnsi="Book Antiqua" w:cs="Arial"/>
                <w:b/>
                <w:bCs/>
                <w:color w:val="FF0000"/>
                <w:sz w:val="22"/>
                <w:szCs w:val="22"/>
              </w:rPr>
              <w:t>06</w:t>
            </w:r>
            <w:r w:rsidR="00D6487B" w:rsidRPr="00824D67">
              <w:rPr>
                <w:rFonts w:ascii="Book Antiqua" w:hAnsi="Book Antiqua" w:cs="Arial"/>
                <w:b/>
                <w:bCs/>
                <w:color w:val="FF0000"/>
                <w:sz w:val="22"/>
                <w:szCs w:val="22"/>
              </w:rPr>
              <w:t>/</w:t>
            </w:r>
            <w:r w:rsidR="009243FC">
              <w:rPr>
                <w:rFonts w:ascii="Book Antiqua" w:hAnsi="Book Antiqua" w:cs="Arial"/>
                <w:b/>
                <w:bCs/>
                <w:color w:val="FF0000"/>
                <w:sz w:val="22"/>
                <w:szCs w:val="22"/>
              </w:rPr>
              <w:t>0</w:t>
            </w:r>
            <w:r w:rsidR="00702070">
              <w:rPr>
                <w:rFonts w:ascii="Book Antiqua" w:hAnsi="Book Antiqua" w:cs="Arial"/>
                <w:b/>
                <w:bCs/>
                <w:color w:val="FF0000"/>
                <w:sz w:val="22"/>
                <w:szCs w:val="22"/>
              </w:rPr>
              <w:t>9</w:t>
            </w:r>
            <w:r w:rsidR="00D6487B" w:rsidRPr="00824D67">
              <w:rPr>
                <w:rFonts w:ascii="Book Antiqua" w:hAnsi="Book Antiqua" w:cs="Arial"/>
                <w:b/>
                <w:bCs/>
                <w:color w:val="FF0000"/>
                <w:sz w:val="22"/>
                <w:szCs w:val="22"/>
              </w:rPr>
              <w:t>/2022</w:t>
            </w:r>
          </w:p>
          <w:p w14:paraId="6E071196" w14:textId="50172D69" w:rsidR="00C24270" w:rsidRPr="00EF34CE" w:rsidRDefault="00C24270" w:rsidP="00C24270">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EF34CE">
              <w:rPr>
                <w:rFonts w:ascii="Book Antiqua" w:hAnsi="Book Antiqua" w:cs="Arial"/>
                <w:sz w:val="22"/>
                <w:szCs w:val="22"/>
              </w:rPr>
              <w:t xml:space="preserve">Time: </w:t>
            </w:r>
            <w:r w:rsidRPr="00EF34CE">
              <w:rPr>
                <w:rFonts w:ascii="Book Antiqua" w:hAnsi="Book Antiqua" w:cs="Arial"/>
                <w:b/>
                <w:bCs/>
                <w:sz w:val="22"/>
                <w:szCs w:val="22"/>
              </w:rPr>
              <w:t>11</w:t>
            </w:r>
            <w:r w:rsidR="009243FC">
              <w:rPr>
                <w:rFonts w:ascii="Book Antiqua" w:hAnsi="Book Antiqua" w:cs="Arial"/>
                <w:b/>
                <w:bCs/>
                <w:sz w:val="22"/>
                <w:szCs w:val="22"/>
              </w:rPr>
              <w:t>:</w:t>
            </w:r>
            <w:r w:rsidRPr="00EF34CE">
              <w:rPr>
                <w:rFonts w:ascii="Book Antiqua" w:hAnsi="Book Antiqua" w:cs="Arial"/>
                <w:b/>
                <w:bCs/>
                <w:sz w:val="22"/>
                <w:szCs w:val="22"/>
              </w:rPr>
              <w:t>30</w:t>
            </w:r>
            <w:r w:rsidRPr="00EF34CE">
              <w:rPr>
                <w:rFonts w:ascii="Book Antiqua" w:hAnsi="Book Antiqua" w:cs="Arial"/>
                <w:sz w:val="22"/>
                <w:szCs w:val="22"/>
              </w:rPr>
              <w:t xml:space="preserve"> Hours (IST) onwards</w:t>
            </w:r>
            <w:r w:rsidRPr="00EF34CE">
              <w:rPr>
                <w:rFonts w:ascii="Book Antiqua" w:hAnsi="Book Antiqua" w:cs="Arial"/>
                <w:sz w:val="22"/>
                <w:szCs w:val="22"/>
              </w:rPr>
              <w:cr/>
            </w:r>
          </w:p>
          <w:p w14:paraId="7D1A0B45" w14:textId="77777777" w:rsidR="00FB2E55" w:rsidRDefault="00332796" w:rsidP="00FB2E55">
            <w:pPr>
              <w:jc w:val="both"/>
              <w:rPr>
                <w:rFonts w:ascii="Book Antiqua" w:hAnsi="Book Antiqua" w:cs="Arial"/>
                <w:sz w:val="22"/>
                <w:szCs w:val="22"/>
                <w:lang w:val="en-GB"/>
              </w:rPr>
            </w:pPr>
            <w:r w:rsidRPr="00EF34CE">
              <w:rPr>
                <w:rFonts w:ascii="Book Antiqua" w:hAnsi="Book Antiqua" w:cs="Arial"/>
                <w:sz w:val="22"/>
                <w:szCs w:val="22"/>
                <w:lang w:val="en-GB"/>
              </w:rPr>
              <w:t xml:space="preserve">Kind Attn.: </w:t>
            </w:r>
          </w:p>
          <w:p w14:paraId="1E4D8C5E" w14:textId="77777777" w:rsidR="00491736" w:rsidRPr="00F0317C" w:rsidRDefault="00491736" w:rsidP="00491736">
            <w:pPr>
              <w:jc w:val="both"/>
              <w:rPr>
                <w:rFonts w:ascii="Book Antiqua" w:hAnsi="Book Antiqua" w:cs="Arial"/>
                <w:lang w:val="en-GB"/>
              </w:rPr>
            </w:pPr>
            <w:r w:rsidRPr="00F0317C">
              <w:rPr>
                <w:rFonts w:ascii="Book Antiqua" w:hAnsi="Book Antiqua" w:cs="Arial"/>
                <w:lang w:val="en-GB"/>
              </w:rPr>
              <w:t>General Manager (CS-G5) / Sr. DGM (CS-G5) / DGM (CS-G5)</w:t>
            </w:r>
          </w:p>
          <w:p w14:paraId="200EB0F1" w14:textId="77777777" w:rsidR="00491736" w:rsidRPr="00F0317C" w:rsidRDefault="00491736" w:rsidP="00491736">
            <w:pPr>
              <w:jc w:val="both"/>
              <w:rPr>
                <w:rFonts w:ascii="Book Antiqua" w:hAnsi="Book Antiqua" w:cs="Arial"/>
                <w:lang w:val="en-GB"/>
              </w:rPr>
            </w:pPr>
          </w:p>
          <w:p w14:paraId="6EA6C944" w14:textId="77777777" w:rsidR="00491736" w:rsidRPr="00F0317C" w:rsidRDefault="00491736" w:rsidP="00491736">
            <w:pPr>
              <w:jc w:val="both"/>
              <w:rPr>
                <w:rFonts w:ascii="Book Antiqua" w:hAnsi="Book Antiqua" w:cs="Arial"/>
                <w:lang w:val="en-GB"/>
              </w:rPr>
            </w:pPr>
            <w:r w:rsidRPr="00F0317C">
              <w:rPr>
                <w:rFonts w:ascii="Book Antiqua" w:hAnsi="Book Antiqua" w:cs="Arial"/>
                <w:lang w:val="en-GB"/>
              </w:rPr>
              <w:t>Power Grid Corporation of India Limited</w:t>
            </w:r>
          </w:p>
          <w:p w14:paraId="0F842CFE" w14:textId="77777777" w:rsidR="00491736" w:rsidRPr="00F0317C" w:rsidRDefault="00491736" w:rsidP="00491736">
            <w:pPr>
              <w:jc w:val="both"/>
              <w:rPr>
                <w:rFonts w:ascii="Book Antiqua" w:hAnsi="Book Antiqua" w:cs="Arial"/>
                <w:lang w:val="en-GB"/>
              </w:rPr>
            </w:pPr>
            <w:r w:rsidRPr="00F0317C">
              <w:rPr>
                <w:rFonts w:ascii="Book Antiqua" w:hAnsi="Book Antiqua" w:cs="Arial"/>
                <w:lang w:val="en-GB"/>
              </w:rPr>
              <w:t>‘</w:t>
            </w:r>
            <w:proofErr w:type="spellStart"/>
            <w:r w:rsidRPr="00F0317C">
              <w:rPr>
                <w:rFonts w:ascii="Book Antiqua" w:hAnsi="Book Antiqua" w:cs="Arial"/>
                <w:lang w:val="en-GB"/>
              </w:rPr>
              <w:t>Saudamini</w:t>
            </w:r>
            <w:proofErr w:type="spellEnd"/>
            <w:r w:rsidRPr="00F0317C">
              <w:rPr>
                <w:rFonts w:ascii="Book Antiqua" w:hAnsi="Book Antiqua" w:cs="Arial"/>
                <w:lang w:val="en-GB"/>
              </w:rPr>
              <w:t>’, 3rd Floor, Plot No.-2, Sector-29</w:t>
            </w:r>
          </w:p>
          <w:p w14:paraId="5CBEC657" w14:textId="77777777" w:rsidR="00491736" w:rsidRPr="00F0317C" w:rsidRDefault="00491736" w:rsidP="00491736">
            <w:pPr>
              <w:jc w:val="both"/>
              <w:rPr>
                <w:rFonts w:ascii="Book Antiqua" w:hAnsi="Book Antiqua" w:cs="Arial"/>
                <w:lang w:val="en-GB"/>
              </w:rPr>
            </w:pPr>
            <w:r w:rsidRPr="00F0317C">
              <w:rPr>
                <w:rFonts w:ascii="Book Antiqua" w:hAnsi="Book Antiqua" w:cs="Arial"/>
                <w:lang w:val="en-GB"/>
              </w:rPr>
              <w:t>Gurgaon (Haryana) - 122001.</w:t>
            </w:r>
          </w:p>
          <w:p w14:paraId="1DCBEF0B" w14:textId="77777777" w:rsidR="00491736" w:rsidRPr="00F0317C" w:rsidRDefault="00491736" w:rsidP="00491736">
            <w:pPr>
              <w:jc w:val="both"/>
              <w:rPr>
                <w:rFonts w:ascii="Book Antiqua" w:hAnsi="Book Antiqua" w:cs="Arial"/>
                <w:lang w:val="en-GB"/>
              </w:rPr>
            </w:pPr>
          </w:p>
          <w:p w14:paraId="339E4101" w14:textId="77777777" w:rsidR="00491736" w:rsidRPr="00F0317C" w:rsidRDefault="00491736" w:rsidP="00491736">
            <w:pPr>
              <w:jc w:val="both"/>
              <w:rPr>
                <w:rFonts w:ascii="Book Antiqua" w:hAnsi="Book Antiqua" w:cs="Arial"/>
                <w:lang w:val="en-GB"/>
              </w:rPr>
            </w:pPr>
            <w:r w:rsidRPr="00F0317C">
              <w:rPr>
                <w:rFonts w:ascii="Book Antiqua" w:hAnsi="Book Antiqua" w:cs="Arial"/>
                <w:lang w:val="en-GB"/>
              </w:rPr>
              <w:t>Telephone Nos.: +91-124-282-2370/2387/2338</w:t>
            </w:r>
          </w:p>
          <w:p w14:paraId="59308C31" w14:textId="77777777" w:rsidR="00491736" w:rsidRPr="00F0317C" w:rsidRDefault="00491736" w:rsidP="00491736">
            <w:pPr>
              <w:jc w:val="both"/>
              <w:rPr>
                <w:rFonts w:ascii="Book Antiqua" w:hAnsi="Book Antiqua" w:cs="Arial"/>
                <w:lang w:val="en-GB"/>
              </w:rPr>
            </w:pPr>
            <w:r w:rsidRPr="00F0317C">
              <w:rPr>
                <w:rFonts w:ascii="Book Antiqua" w:hAnsi="Book Antiqua" w:cs="Arial"/>
                <w:lang w:val="en-GB"/>
              </w:rPr>
              <w:t>Mobile: +91- 9431820335/ 9873918533/ 9431820463</w:t>
            </w:r>
          </w:p>
          <w:p w14:paraId="367F22EC" w14:textId="77777777" w:rsidR="00491736" w:rsidRPr="00F0317C" w:rsidRDefault="00491736" w:rsidP="00491736">
            <w:pPr>
              <w:jc w:val="both"/>
              <w:rPr>
                <w:rFonts w:ascii="Book Antiqua" w:hAnsi="Book Antiqua" w:cs="Arial"/>
                <w:lang w:val="en-GB"/>
              </w:rPr>
            </w:pPr>
            <w:r w:rsidRPr="00F0317C">
              <w:rPr>
                <w:rFonts w:ascii="Book Antiqua" w:hAnsi="Book Antiqua" w:cs="Arial"/>
                <w:lang w:val="en-GB"/>
              </w:rPr>
              <w:t xml:space="preserve">Fax </w:t>
            </w:r>
            <w:proofErr w:type="gramStart"/>
            <w:r w:rsidRPr="00F0317C">
              <w:rPr>
                <w:rFonts w:ascii="Book Antiqua" w:hAnsi="Book Antiqua" w:cs="Arial"/>
                <w:lang w:val="en-GB"/>
              </w:rPr>
              <w:t>Nos.:-</w:t>
            </w:r>
            <w:proofErr w:type="gramEnd"/>
            <w:r w:rsidRPr="00F0317C">
              <w:rPr>
                <w:rFonts w:ascii="Book Antiqua" w:hAnsi="Book Antiqua" w:cs="Arial"/>
                <w:lang w:val="en-GB"/>
              </w:rPr>
              <w:t xml:space="preserve"> 0091-(0)124-2571831</w:t>
            </w:r>
          </w:p>
          <w:p w14:paraId="466B7985" w14:textId="77777777" w:rsidR="00491736" w:rsidRPr="00F0317C" w:rsidRDefault="00491736" w:rsidP="00491736">
            <w:pPr>
              <w:ind w:left="360"/>
              <w:jc w:val="both"/>
              <w:rPr>
                <w:rFonts w:ascii="Book Antiqua" w:hAnsi="Book Antiqua" w:cs="Arial"/>
                <w:snapToGrid w:val="0"/>
                <w:lang w:val="en-GB"/>
              </w:rPr>
            </w:pPr>
          </w:p>
          <w:p w14:paraId="2421CF97" w14:textId="77777777" w:rsidR="00491736" w:rsidRPr="00F0317C" w:rsidRDefault="00491736" w:rsidP="00491736">
            <w:pPr>
              <w:tabs>
                <w:tab w:val="left" w:pos="1422"/>
                <w:tab w:val="left" w:pos="1987"/>
              </w:tabs>
              <w:jc w:val="both"/>
              <w:rPr>
                <w:rFonts w:ascii="Book Antiqua" w:hAnsi="Book Antiqua" w:cs="Arial"/>
                <w:color w:val="0000FF"/>
              </w:rPr>
            </w:pPr>
            <w:r w:rsidRPr="00F0317C">
              <w:rPr>
                <w:rFonts w:ascii="Book Antiqua" w:hAnsi="Book Antiqua" w:cs="Arial"/>
                <w:lang w:val="en-GB"/>
              </w:rPr>
              <w:t>Email Address</w:t>
            </w:r>
            <w:r w:rsidRPr="00F0317C">
              <w:rPr>
                <w:rFonts w:ascii="Book Antiqua" w:hAnsi="Book Antiqua" w:cs="Arial"/>
                <w:color w:val="0000FF"/>
              </w:rPr>
              <w:t>:</w:t>
            </w:r>
          </w:p>
          <w:p w14:paraId="40259964" w14:textId="77777777" w:rsidR="00491736" w:rsidRPr="00F0317C" w:rsidRDefault="00843866" w:rsidP="00491736">
            <w:pPr>
              <w:tabs>
                <w:tab w:val="left" w:pos="4065"/>
              </w:tabs>
              <w:rPr>
                <w:rStyle w:val="Hyperlink"/>
                <w:rFonts w:ascii="Book Antiqua" w:hAnsi="Book Antiqua" w:cs="Arial"/>
                <w:snapToGrid w:val="0"/>
              </w:rPr>
            </w:pPr>
            <w:hyperlink r:id="rId13" w:history="1">
              <w:r w:rsidR="00491736" w:rsidRPr="00F0317C">
                <w:rPr>
                  <w:rStyle w:val="Hyperlink"/>
                  <w:rFonts w:ascii="Book Antiqua" w:hAnsi="Book Antiqua"/>
                </w:rPr>
                <w:t>nripesh.kumar.verma@powergrid.in</w:t>
              </w:r>
            </w:hyperlink>
            <w:r w:rsidR="00491736" w:rsidRPr="00F0317C">
              <w:rPr>
                <w:rFonts w:ascii="Book Antiqua" w:hAnsi="Book Antiqua"/>
              </w:rPr>
              <w:t>,</w:t>
            </w:r>
            <w:r w:rsidR="00491736" w:rsidRPr="00F0317C">
              <w:rPr>
                <w:rStyle w:val="Hyperlink"/>
                <w:rFonts w:ascii="Book Antiqua" w:hAnsi="Book Antiqua" w:cs="Arial"/>
                <w:snapToGrid w:val="0"/>
              </w:rPr>
              <w:t xml:space="preserve"> </w:t>
            </w:r>
          </w:p>
          <w:p w14:paraId="7D7A5A61" w14:textId="77777777" w:rsidR="00491736" w:rsidRPr="00F0317C" w:rsidRDefault="00491736" w:rsidP="00491736">
            <w:pPr>
              <w:tabs>
                <w:tab w:val="left" w:pos="4065"/>
              </w:tabs>
              <w:rPr>
                <w:rStyle w:val="Hyperlink"/>
                <w:rFonts w:ascii="Book Antiqua" w:hAnsi="Book Antiqua" w:cs="Arial"/>
                <w:snapToGrid w:val="0"/>
              </w:rPr>
            </w:pPr>
            <w:r w:rsidRPr="00F0317C">
              <w:rPr>
                <w:rStyle w:val="Hyperlink"/>
                <w:rFonts w:ascii="Book Antiqua" w:hAnsi="Book Antiqua" w:cs="Arial"/>
                <w:snapToGrid w:val="0"/>
              </w:rPr>
              <w:t>lakshmi@powergrid.in</w:t>
            </w:r>
          </w:p>
          <w:p w14:paraId="59EA3F43" w14:textId="77777777" w:rsidR="00491736" w:rsidRPr="00F0317C" w:rsidRDefault="00843866" w:rsidP="00491736">
            <w:pPr>
              <w:tabs>
                <w:tab w:val="left" w:pos="4065"/>
              </w:tabs>
              <w:rPr>
                <w:rStyle w:val="Hyperlink"/>
                <w:rFonts w:ascii="Book Antiqua" w:hAnsi="Book Antiqua" w:cs="Arial"/>
                <w:snapToGrid w:val="0"/>
              </w:rPr>
            </w:pPr>
            <w:hyperlink r:id="rId14" w:history="1">
              <w:r w:rsidR="00491736" w:rsidRPr="00F0317C">
                <w:rPr>
                  <w:rStyle w:val="Hyperlink"/>
                  <w:rFonts w:ascii="Book Antiqua" w:hAnsi="Book Antiqua" w:cs="Arial"/>
                </w:rPr>
                <w:t>ramit@powergrid.in</w:t>
              </w:r>
            </w:hyperlink>
          </w:p>
          <w:p w14:paraId="3AA2B653" w14:textId="32B19EFB" w:rsidR="00CE133E" w:rsidRPr="00EF34CE" w:rsidRDefault="00CE133E" w:rsidP="00B76404">
            <w:pPr>
              <w:ind w:left="617" w:hanging="617"/>
              <w:jc w:val="both"/>
              <w:rPr>
                <w:rFonts w:ascii="Book Antiqua" w:hAnsi="Book Antiqua" w:cs="Arial"/>
                <w:b/>
                <w:bCs/>
                <w:color w:val="0000FF"/>
                <w:sz w:val="22"/>
                <w:szCs w:val="22"/>
              </w:rPr>
            </w:pPr>
          </w:p>
        </w:tc>
      </w:tr>
      <w:tr w:rsidR="00F404A9" w:rsidRPr="00EF34CE" w14:paraId="544B2C95" w14:textId="77777777" w:rsidTr="001A01DD">
        <w:trPr>
          <w:trHeight w:val="1115"/>
        </w:trPr>
        <w:tc>
          <w:tcPr>
            <w:tcW w:w="1080" w:type="dxa"/>
            <w:tcBorders>
              <w:right w:val="single" w:sz="4" w:space="0" w:color="auto"/>
            </w:tcBorders>
          </w:tcPr>
          <w:p w14:paraId="2B3FD0B6" w14:textId="77777777" w:rsidR="00F404A9" w:rsidRPr="00EF34CE" w:rsidRDefault="00F404A9" w:rsidP="00F404A9">
            <w:pPr>
              <w:numPr>
                <w:ilvl w:val="0"/>
                <w:numId w:val="1"/>
              </w:numPr>
              <w:jc w:val="both"/>
              <w:rPr>
                <w:rFonts w:ascii="Book Antiqua" w:hAnsi="Book Antiqua" w:cs="Arial"/>
                <w:sz w:val="22"/>
                <w:szCs w:val="22"/>
              </w:rPr>
            </w:pPr>
          </w:p>
        </w:tc>
        <w:tc>
          <w:tcPr>
            <w:tcW w:w="1794" w:type="dxa"/>
            <w:tcBorders>
              <w:right w:val="single" w:sz="4" w:space="0" w:color="auto"/>
            </w:tcBorders>
          </w:tcPr>
          <w:p w14:paraId="4A369D13" w14:textId="61B45C62" w:rsidR="00052563" w:rsidRPr="00052563" w:rsidRDefault="00052563" w:rsidP="00F404A9">
            <w:pPr>
              <w:jc w:val="both"/>
              <w:rPr>
                <w:rFonts w:ascii="Book Antiqua" w:hAnsi="Book Antiqua" w:cs="Arial"/>
                <w:sz w:val="22"/>
                <w:szCs w:val="22"/>
              </w:rPr>
            </w:pPr>
            <w:r>
              <w:rPr>
                <w:rFonts w:ascii="Book Antiqua" w:hAnsi="Book Antiqua" w:cs="Arial"/>
                <w:sz w:val="22"/>
                <w:szCs w:val="22"/>
              </w:rPr>
              <w:t xml:space="preserve">ITB </w:t>
            </w:r>
            <w:r w:rsidR="001A01DD">
              <w:rPr>
                <w:rFonts w:ascii="Book Antiqua" w:hAnsi="Book Antiqua" w:cs="Arial"/>
                <w:sz w:val="22"/>
                <w:szCs w:val="22"/>
              </w:rPr>
              <w:t>14.2</w:t>
            </w:r>
            <w:r w:rsidR="00F4719B">
              <w:rPr>
                <w:rFonts w:ascii="Book Antiqua" w:hAnsi="Book Antiqua" w:cs="Arial"/>
                <w:sz w:val="22"/>
                <w:szCs w:val="22"/>
              </w:rPr>
              <w:t>, 12.3</w:t>
            </w:r>
            <w:r w:rsidR="001A63E0">
              <w:rPr>
                <w:rFonts w:ascii="Book Antiqua" w:hAnsi="Book Antiqua" w:cs="Arial"/>
                <w:sz w:val="22"/>
                <w:szCs w:val="22"/>
              </w:rPr>
              <w:t xml:space="preserve"> </w:t>
            </w:r>
          </w:p>
        </w:tc>
        <w:tc>
          <w:tcPr>
            <w:tcW w:w="6846" w:type="dxa"/>
            <w:tcBorders>
              <w:left w:val="single" w:sz="4" w:space="0" w:color="auto"/>
            </w:tcBorders>
          </w:tcPr>
          <w:p w14:paraId="2C34BC44" w14:textId="77777777" w:rsidR="00F404A9" w:rsidRPr="00EF34CE" w:rsidRDefault="00F404A9" w:rsidP="00F404A9">
            <w:pPr>
              <w:tabs>
                <w:tab w:val="right" w:pos="7254"/>
              </w:tabs>
              <w:spacing w:before="60" w:after="60"/>
              <w:jc w:val="both"/>
              <w:rPr>
                <w:rFonts w:ascii="Book Antiqua" w:eastAsia="Calibri" w:hAnsi="Book Antiqua" w:cs="Arial"/>
                <w:b/>
                <w:sz w:val="22"/>
                <w:szCs w:val="22"/>
              </w:rPr>
            </w:pPr>
            <w:r w:rsidRPr="00EF34CE">
              <w:rPr>
                <w:rFonts w:ascii="Book Antiqua" w:eastAsia="Calibri" w:hAnsi="Book Antiqua" w:cs="Arial"/>
                <w:b/>
                <w:sz w:val="22"/>
                <w:szCs w:val="22"/>
              </w:rPr>
              <w:t xml:space="preserve">The deadline for </w:t>
            </w:r>
            <w:r w:rsidRPr="00EF34CE">
              <w:rPr>
                <w:rFonts w:ascii="Book Antiqua" w:eastAsia="Calibri" w:hAnsi="Book Antiqua" w:cs="Arial"/>
                <w:b/>
                <w:sz w:val="22"/>
                <w:szCs w:val="22"/>
                <w:u w:val="single"/>
              </w:rPr>
              <w:t>Soft copy part of the</w:t>
            </w:r>
            <w:r w:rsidRPr="00EF34CE">
              <w:rPr>
                <w:rFonts w:ascii="Book Antiqua" w:eastAsia="Calibri" w:hAnsi="Book Antiqua" w:cs="Arial"/>
                <w:sz w:val="22"/>
                <w:szCs w:val="22"/>
              </w:rPr>
              <w:t xml:space="preserve"> </w:t>
            </w:r>
            <w:r w:rsidRPr="00EF34CE">
              <w:rPr>
                <w:rFonts w:ascii="Book Antiqua" w:eastAsia="Calibri" w:hAnsi="Book Antiqua" w:cs="Arial"/>
                <w:b/>
                <w:sz w:val="22"/>
                <w:szCs w:val="22"/>
                <w:u w:val="single"/>
              </w:rPr>
              <w:t>bid</w:t>
            </w:r>
            <w:r w:rsidRPr="00EF34CE">
              <w:rPr>
                <w:rFonts w:ascii="Book Antiqua" w:eastAsia="Calibri" w:hAnsi="Book Antiqua" w:cs="Arial"/>
                <w:b/>
                <w:sz w:val="22"/>
                <w:szCs w:val="22"/>
              </w:rPr>
              <w:t xml:space="preserve"> submission is</w:t>
            </w:r>
          </w:p>
          <w:p w14:paraId="7E2758C9" w14:textId="6B3BA2BE" w:rsidR="00F404A9" w:rsidRPr="00EF34CE" w:rsidRDefault="00F404A9" w:rsidP="00F404A9">
            <w:pPr>
              <w:tabs>
                <w:tab w:val="right" w:pos="7254"/>
              </w:tabs>
              <w:spacing w:before="180" w:after="180"/>
              <w:jc w:val="both"/>
              <w:rPr>
                <w:rFonts w:ascii="Book Antiqua" w:eastAsia="Calibri" w:hAnsi="Book Antiqua" w:cs="Arial"/>
                <w:b/>
                <w:bCs/>
                <w:color w:val="0000FF"/>
                <w:sz w:val="22"/>
                <w:szCs w:val="22"/>
              </w:rPr>
            </w:pPr>
            <w:r w:rsidRPr="00EF34CE">
              <w:rPr>
                <w:rFonts w:ascii="Book Antiqua" w:eastAsia="Calibri" w:hAnsi="Book Antiqua" w:cs="Arial"/>
                <w:b/>
                <w:bCs/>
                <w:sz w:val="22"/>
                <w:szCs w:val="22"/>
              </w:rPr>
              <w:t xml:space="preserve">Date: </w:t>
            </w:r>
            <w:r w:rsidR="001A01DD">
              <w:rPr>
                <w:rFonts w:ascii="Book Antiqua" w:hAnsi="Book Antiqua" w:cs="Arial"/>
                <w:b/>
                <w:bCs/>
                <w:color w:val="FF0000"/>
                <w:sz w:val="22"/>
                <w:szCs w:val="22"/>
              </w:rPr>
              <w:t>19</w:t>
            </w:r>
            <w:r>
              <w:rPr>
                <w:rFonts w:ascii="Book Antiqua" w:hAnsi="Book Antiqua" w:cs="Arial"/>
                <w:b/>
                <w:bCs/>
                <w:color w:val="FF0000"/>
                <w:sz w:val="22"/>
                <w:szCs w:val="22"/>
              </w:rPr>
              <w:t>/0</w:t>
            </w:r>
            <w:r w:rsidR="00702070">
              <w:rPr>
                <w:rFonts w:ascii="Book Antiqua" w:hAnsi="Book Antiqua" w:cs="Arial"/>
                <w:b/>
                <w:bCs/>
                <w:color w:val="FF0000"/>
                <w:sz w:val="22"/>
                <w:szCs w:val="22"/>
              </w:rPr>
              <w:t>9</w:t>
            </w:r>
            <w:r>
              <w:rPr>
                <w:rFonts w:ascii="Book Antiqua" w:hAnsi="Book Antiqua" w:cs="Arial"/>
                <w:b/>
                <w:bCs/>
                <w:color w:val="FF0000"/>
                <w:sz w:val="22"/>
                <w:szCs w:val="22"/>
              </w:rPr>
              <w:t>/2022</w:t>
            </w:r>
          </w:p>
          <w:p w14:paraId="4686204A" w14:textId="77777777" w:rsidR="00F404A9" w:rsidRPr="00EF34CE" w:rsidRDefault="00F404A9" w:rsidP="00F404A9">
            <w:pPr>
              <w:tabs>
                <w:tab w:val="right" w:pos="7254"/>
              </w:tabs>
              <w:spacing w:before="180" w:after="180"/>
              <w:jc w:val="both"/>
              <w:rPr>
                <w:rFonts w:ascii="Book Antiqua" w:eastAsia="Calibri" w:hAnsi="Book Antiqua" w:cs="Arial"/>
                <w:b/>
                <w:bCs/>
                <w:sz w:val="22"/>
                <w:szCs w:val="22"/>
              </w:rPr>
            </w:pPr>
            <w:r w:rsidRPr="00EF34CE">
              <w:rPr>
                <w:rFonts w:ascii="Book Antiqua" w:hAnsi="Book Antiqua" w:cs="Arial"/>
                <w:b/>
                <w:bCs/>
                <w:sz w:val="22"/>
                <w:szCs w:val="22"/>
              </w:rPr>
              <w:t>[</w:t>
            </w:r>
            <w:r w:rsidRPr="00EF34CE">
              <w:rPr>
                <w:rFonts w:ascii="Book Antiqua" w:eastAsia="Calibri" w:hAnsi="Book Antiqua" w:cs="Arial"/>
                <w:b/>
                <w:bCs/>
                <w:sz w:val="22"/>
                <w:szCs w:val="22"/>
              </w:rPr>
              <w:t>Time: 1100 hrs. [Indian Standard Time (e-procurement server time)].</w:t>
            </w:r>
          </w:p>
          <w:p w14:paraId="229187BC" w14:textId="77777777" w:rsidR="00F404A9" w:rsidRPr="00EF34CE" w:rsidRDefault="00F404A9" w:rsidP="00F404A9">
            <w:pPr>
              <w:pStyle w:val="ListParagraph"/>
              <w:ind w:left="0"/>
              <w:jc w:val="both"/>
              <w:rPr>
                <w:rFonts w:ascii="Book Antiqua" w:eastAsia="Calibri" w:hAnsi="Book Antiqua" w:cs="Arial"/>
                <w:b/>
                <w:bCs/>
                <w:sz w:val="22"/>
                <w:szCs w:val="22"/>
              </w:rPr>
            </w:pPr>
            <w:r w:rsidRPr="00EF34CE">
              <w:rPr>
                <w:rFonts w:ascii="Book Antiqua" w:hAnsi="Book Antiqua" w:cs="Arial"/>
                <w:b/>
                <w:bCs/>
                <w:sz w:val="22"/>
                <w:szCs w:val="22"/>
              </w:rPr>
              <w:t>Bid</w:t>
            </w:r>
            <w:r w:rsidRPr="00EF34CE">
              <w:rPr>
                <w:rFonts w:ascii="Book Antiqua" w:eastAsia="Calibri" w:hAnsi="Book Antiqua" w:cs="Arial"/>
                <w:b/>
                <w:bCs/>
                <w:sz w:val="22"/>
                <w:szCs w:val="22"/>
              </w:rPr>
              <w:t xml:space="preserve"> submission timelines will be defined as per the e-Procurement server clock only. </w:t>
            </w:r>
          </w:p>
          <w:p w14:paraId="57FD203F" w14:textId="77777777" w:rsidR="00F404A9" w:rsidRPr="00EF34CE" w:rsidRDefault="00F404A9" w:rsidP="00F404A9">
            <w:pPr>
              <w:jc w:val="both"/>
              <w:rPr>
                <w:rFonts w:ascii="Book Antiqua" w:eastAsia="Calibri" w:hAnsi="Book Antiqua" w:cs="Arial"/>
                <w:sz w:val="22"/>
                <w:szCs w:val="22"/>
              </w:rPr>
            </w:pPr>
          </w:p>
          <w:p w14:paraId="24CAFEE2" w14:textId="285D4D9B" w:rsidR="00F404A9" w:rsidRPr="00EF34CE" w:rsidRDefault="00F404A9" w:rsidP="00F404A9">
            <w:pPr>
              <w:jc w:val="both"/>
              <w:rPr>
                <w:rFonts w:ascii="Book Antiqua" w:eastAsia="Calibri" w:hAnsi="Book Antiqua" w:cs="Arial"/>
                <w:b/>
                <w:bCs/>
                <w:sz w:val="22"/>
                <w:szCs w:val="22"/>
              </w:rPr>
            </w:pPr>
            <w:r w:rsidRPr="00EF34CE">
              <w:rPr>
                <w:rFonts w:ascii="Book Antiqua" w:eastAsia="Calibri" w:hAnsi="Book Antiqua" w:cs="Arial"/>
                <w:b/>
                <w:bCs/>
                <w:sz w:val="22"/>
                <w:szCs w:val="22"/>
              </w:rPr>
              <w:t>Address for submission of Hard copy of Documents;</w:t>
            </w:r>
          </w:p>
          <w:p w14:paraId="1AA0F075" w14:textId="77777777" w:rsidR="00F404A9" w:rsidRPr="00EF34CE" w:rsidRDefault="00F404A9" w:rsidP="00F404A9">
            <w:pPr>
              <w:jc w:val="both"/>
              <w:rPr>
                <w:rFonts w:ascii="Book Antiqua" w:eastAsia="Calibri" w:hAnsi="Book Antiqua" w:cs="Arial"/>
                <w:sz w:val="22"/>
                <w:szCs w:val="22"/>
              </w:rPr>
            </w:pPr>
            <w:r w:rsidRPr="00EF34CE">
              <w:rPr>
                <w:rFonts w:ascii="Book Antiqua" w:eastAsia="Calibri" w:hAnsi="Book Antiqua" w:cs="Arial"/>
                <w:sz w:val="22"/>
                <w:szCs w:val="22"/>
              </w:rPr>
              <w:t>Address in Person or by Post:</w:t>
            </w:r>
          </w:p>
          <w:p w14:paraId="2B356F81" w14:textId="77777777" w:rsidR="00F404A9" w:rsidRPr="00EF34CE" w:rsidRDefault="00F404A9" w:rsidP="00F404A9">
            <w:pPr>
              <w:jc w:val="both"/>
              <w:rPr>
                <w:rFonts w:ascii="Book Antiqua" w:eastAsia="Calibri" w:hAnsi="Book Antiqua" w:cs="Arial"/>
                <w:sz w:val="22"/>
                <w:szCs w:val="22"/>
              </w:rPr>
            </w:pPr>
          </w:p>
          <w:p w14:paraId="0F77CB83" w14:textId="77777777" w:rsidR="00052563" w:rsidRPr="00F0317C" w:rsidRDefault="00052563" w:rsidP="00052563">
            <w:pPr>
              <w:jc w:val="both"/>
              <w:rPr>
                <w:rFonts w:ascii="Book Antiqua" w:hAnsi="Book Antiqua" w:cs="Arial"/>
                <w:lang w:val="en-GB"/>
              </w:rPr>
            </w:pPr>
            <w:r w:rsidRPr="00F0317C">
              <w:rPr>
                <w:rFonts w:ascii="Book Antiqua" w:hAnsi="Book Antiqua" w:cs="Arial"/>
                <w:lang w:val="en-GB"/>
              </w:rPr>
              <w:t>General Manager (CS-G5) / Sr. DGM (CS-G5) / DGM (CS-G5)</w:t>
            </w:r>
          </w:p>
          <w:p w14:paraId="4BF811C1" w14:textId="77777777" w:rsidR="00052563" w:rsidRPr="00F0317C" w:rsidRDefault="00052563" w:rsidP="00052563">
            <w:pPr>
              <w:jc w:val="both"/>
              <w:rPr>
                <w:rFonts w:ascii="Book Antiqua" w:hAnsi="Book Antiqua" w:cs="Arial"/>
                <w:lang w:val="en-GB"/>
              </w:rPr>
            </w:pPr>
            <w:r w:rsidRPr="00F0317C">
              <w:rPr>
                <w:rFonts w:ascii="Book Antiqua" w:hAnsi="Book Antiqua" w:cs="Arial"/>
                <w:lang w:val="en-GB"/>
              </w:rPr>
              <w:t>Power Grid Corporation of India Limited</w:t>
            </w:r>
          </w:p>
          <w:p w14:paraId="06CDFAAD" w14:textId="77777777" w:rsidR="00052563" w:rsidRPr="00F0317C" w:rsidRDefault="00052563" w:rsidP="00052563">
            <w:pPr>
              <w:jc w:val="both"/>
              <w:rPr>
                <w:rFonts w:ascii="Book Antiqua" w:hAnsi="Book Antiqua" w:cs="Arial"/>
                <w:lang w:val="en-GB"/>
              </w:rPr>
            </w:pPr>
            <w:r w:rsidRPr="00F0317C">
              <w:rPr>
                <w:rFonts w:ascii="Book Antiqua" w:hAnsi="Book Antiqua" w:cs="Arial"/>
                <w:lang w:val="en-GB"/>
              </w:rPr>
              <w:t>‘</w:t>
            </w:r>
            <w:proofErr w:type="spellStart"/>
            <w:r w:rsidRPr="00F0317C">
              <w:rPr>
                <w:rFonts w:ascii="Book Antiqua" w:hAnsi="Book Antiqua" w:cs="Arial"/>
                <w:lang w:val="en-GB"/>
              </w:rPr>
              <w:t>Saudamini</w:t>
            </w:r>
            <w:proofErr w:type="spellEnd"/>
            <w:r w:rsidRPr="00F0317C">
              <w:rPr>
                <w:rFonts w:ascii="Book Antiqua" w:hAnsi="Book Antiqua" w:cs="Arial"/>
                <w:lang w:val="en-GB"/>
              </w:rPr>
              <w:t>’, 3rd Floor, Plot No.-2, Sector-29</w:t>
            </w:r>
          </w:p>
          <w:p w14:paraId="1F42DBB0" w14:textId="77777777" w:rsidR="00052563" w:rsidRDefault="00052563" w:rsidP="00052563">
            <w:pPr>
              <w:tabs>
                <w:tab w:val="right" w:pos="7254"/>
              </w:tabs>
              <w:spacing w:before="180" w:after="180"/>
              <w:jc w:val="both"/>
              <w:rPr>
                <w:rFonts w:ascii="Book Antiqua" w:hAnsi="Book Antiqua" w:cs="Arial"/>
                <w:lang w:val="en-GB"/>
              </w:rPr>
            </w:pPr>
            <w:r w:rsidRPr="00F0317C">
              <w:rPr>
                <w:rFonts w:ascii="Book Antiqua" w:hAnsi="Book Antiqua" w:cs="Arial"/>
                <w:lang w:val="en-GB"/>
              </w:rPr>
              <w:t>Gurgaon (Haryana) - 122001.</w:t>
            </w:r>
          </w:p>
          <w:p w14:paraId="037D88FC" w14:textId="23B9857D" w:rsidR="00F404A9" w:rsidRPr="00EF34CE" w:rsidRDefault="00F404A9" w:rsidP="00052563">
            <w:pPr>
              <w:tabs>
                <w:tab w:val="right" w:pos="7254"/>
              </w:tabs>
              <w:spacing w:before="180" w:after="180"/>
              <w:jc w:val="both"/>
              <w:rPr>
                <w:rFonts w:ascii="Book Antiqua" w:eastAsia="Calibri" w:hAnsi="Book Antiqua" w:cs="Arial"/>
                <w:b/>
                <w:bCs/>
                <w:sz w:val="22"/>
                <w:szCs w:val="22"/>
              </w:rPr>
            </w:pPr>
            <w:r w:rsidRPr="00EF34CE">
              <w:rPr>
                <w:rFonts w:ascii="Book Antiqua" w:eastAsia="Calibri" w:hAnsi="Book Antiqua" w:cs="Arial"/>
                <w:b/>
                <w:bCs/>
                <w:sz w:val="22"/>
                <w:szCs w:val="22"/>
              </w:rPr>
              <w:t>Deadline for submission of Hard copy of Documents</w:t>
            </w:r>
          </w:p>
          <w:p w14:paraId="01FCCB05" w14:textId="1FFDCEFE" w:rsidR="00F404A9" w:rsidRPr="00EF34CE" w:rsidRDefault="00F404A9" w:rsidP="00F404A9">
            <w:pPr>
              <w:tabs>
                <w:tab w:val="right" w:pos="7254"/>
              </w:tabs>
              <w:spacing w:before="180" w:after="180"/>
              <w:jc w:val="both"/>
              <w:rPr>
                <w:rFonts w:ascii="Book Antiqua" w:eastAsia="Calibri" w:hAnsi="Book Antiqua" w:cs="Arial"/>
                <w:b/>
                <w:bCs/>
                <w:sz w:val="22"/>
                <w:szCs w:val="22"/>
              </w:rPr>
            </w:pPr>
            <w:r w:rsidRPr="00EF34CE">
              <w:rPr>
                <w:rFonts w:ascii="Book Antiqua" w:eastAsia="Calibri" w:hAnsi="Book Antiqua" w:cs="Arial"/>
                <w:b/>
                <w:bCs/>
                <w:sz w:val="22"/>
                <w:szCs w:val="22"/>
              </w:rPr>
              <w:t xml:space="preserve">Date: </w:t>
            </w:r>
            <w:r w:rsidR="001A01DD">
              <w:rPr>
                <w:rFonts w:ascii="Book Antiqua" w:hAnsi="Book Antiqua" w:cs="Arial"/>
                <w:b/>
                <w:bCs/>
                <w:color w:val="FF0000"/>
                <w:sz w:val="22"/>
                <w:szCs w:val="22"/>
              </w:rPr>
              <w:t>21</w:t>
            </w:r>
            <w:r w:rsidR="00702070">
              <w:rPr>
                <w:rFonts w:ascii="Book Antiqua" w:hAnsi="Book Antiqua" w:cs="Arial"/>
                <w:b/>
                <w:bCs/>
                <w:color w:val="FF0000"/>
                <w:sz w:val="22"/>
                <w:szCs w:val="22"/>
              </w:rPr>
              <w:t>/09/2022</w:t>
            </w:r>
          </w:p>
          <w:p w14:paraId="5A053D61" w14:textId="77777777" w:rsidR="00F404A9" w:rsidRPr="00EF34CE" w:rsidRDefault="00F404A9" w:rsidP="00F404A9">
            <w:pPr>
              <w:tabs>
                <w:tab w:val="right" w:pos="7254"/>
              </w:tabs>
              <w:spacing w:before="180" w:after="180"/>
              <w:jc w:val="both"/>
              <w:rPr>
                <w:rFonts w:ascii="Book Antiqua" w:eastAsia="Calibri" w:hAnsi="Book Antiqua" w:cs="Arial"/>
                <w:b/>
                <w:bCs/>
                <w:sz w:val="22"/>
                <w:szCs w:val="22"/>
              </w:rPr>
            </w:pPr>
            <w:r w:rsidRPr="00EF34CE">
              <w:rPr>
                <w:rFonts w:ascii="Book Antiqua" w:eastAsia="Calibri" w:hAnsi="Book Antiqua" w:cs="Arial"/>
                <w:b/>
                <w:bCs/>
                <w:sz w:val="22"/>
                <w:szCs w:val="22"/>
              </w:rPr>
              <w:t>Time: up to 11:00 hours [Indian Standard Time (e-procurement server time)]</w:t>
            </w:r>
          </w:p>
          <w:p w14:paraId="1610A5C8" w14:textId="77777777" w:rsidR="00F404A9" w:rsidRPr="00EF34CE" w:rsidRDefault="00F404A9" w:rsidP="00F404A9">
            <w:pPr>
              <w:jc w:val="both"/>
              <w:rPr>
                <w:rFonts w:ascii="Book Antiqua" w:eastAsia="Calibri" w:hAnsi="Book Antiqua" w:cs="Arial"/>
                <w:b/>
                <w:bCs/>
                <w:sz w:val="22"/>
                <w:szCs w:val="22"/>
              </w:rPr>
            </w:pPr>
          </w:p>
          <w:p w14:paraId="17B4B796" w14:textId="77777777" w:rsidR="00F404A9" w:rsidRPr="00EF34CE" w:rsidRDefault="00F404A9" w:rsidP="00F404A9">
            <w:pPr>
              <w:jc w:val="both"/>
              <w:rPr>
                <w:rFonts w:ascii="Book Antiqua" w:eastAsia="Calibri" w:hAnsi="Book Antiqua" w:cs="Arial"/>
                <w:b/>
                <w:bCs/>
                <w:sz w:val="22"/>
                <w:szCs w:val="22"/>
              </w:rPr>
            </w:pPr>
            <w:r w:rsidRPr="00EF34CE">
              <w:rPr>
                <w:rFonts w:ascii="Book Antiqua" w:eastAsia="Calibri" w:hAnsi="Book Antiqua" w:cs="Arial"/>
                <w:b/>
                <w:bCs/>
                <w:sz w:val="22"/>
                <w:szCs w:val="22"/>
                <w:u w:val="single"/>
              </w:rPr>
              <w:t>Address for Bid Opening</w:t>
            </w:r>
            <w:r w:rsidRPr="00EF34CE">
              <w:rPr>
                <w:rFonts w:ascii="Book Antiqua" w:eastAsia="Calibri" w:hAnsi="Book Antiqua" w:cs="Arial"/>
                <w:b/>
                <w:bCs/>
                <w:sz w:val="22"/>
                <w:szCs w:val="22"/>
              </w:rPr>
              <w:t>:</w:t>
            </w:r>
          </w:p>
          <w:p w14:paraId="0AF3A560" w14:textId="77777777" w:rsidR="00F404A9" w:rsidRPr="00EF34CE" w:rsidRDefault="00F404A9" w:rsidP="00F404A9">
            <w:pPr>
              <w:jc w:val="both"/>
              <w:rPr>
                <w:rFonts w:ascii="Book Antiqua" w:eastAsia="Calibri" w:hAnsi="Book Antiqua" w:cs="Arial"/>
                <w:b/>
                <w:bCs/>
                <w:sz w:val="22"/>
                <w:szCs w:val="22"/>
              </w:rPr>
            </w:pPr>
            <w:r w:rsidRPr="00EF34CE">
              <w:rPr>
                <w:rFonts w:ascii="Book Antiqua" w:eastAsia="Calibri" w:hAnsi="Book Antiqua" w:cs="Arial"/>
                <w:b/>
                <w:bCs/>
                <w:sz w:val="22"/>
                <w:szCs w:val="22"/>
              </w:rPr>
              <w:t>POWER GRID CORPORATION OF INDIA LTD.</w:t>
            </w:r>
          </w:p>
          <w:p w14:paraId="401C09F9" w14:textId="77777777" w:rsidR="00F404A9" w:rsidRPr="00EF34CE" w:rsidRDefault="00F404A9" w:rsidP="00F404A9">
            <w:pPr>
              <w:jc w:val="both"/>
              <w:rPr>
                <w:rFonts w:ascii="Book Antiqua" w:eastAsia="Calibri" w:hAnsi="Book Antiqua" w:cs="Arial"/>
                <w:b/>
                <w:bCs/>
                <w:sz w:val="22"/>
                <w:szCs w:val="22"/>
              </w:rPr>
            </w:pPr>
            <w:r w:rsidRPr="00EF34CE">
              <w:rPr>
                <w:rFonts w:ascii="Book Antiqua" w:eastAsia="Calibri" w:hAnsi="Book Antiqua" w:cs="Arial"/>
                <w:b/>
                <w:bCs/>
                <w:sz w:val="22"/>
                <w:szCs w:val="22"/>
              </w:rPr>
              <w:t xml:space="preserve">“SAUDAMINI”, Third Floor, Plot No.2, Sector-29, </w:t>
            </w:r>
          </w:p>
          <w:p w14:paraId="0EB774D8" w14:textId="77777777" w:rsidR="00F404A9" w:rsidRPr="00EF34CE" w:rsidRDefault="00F404A9" w:rsidP="00F404A9">
            <w:pPr>
              <w:jc w:val="both"/>
              <w:rPr>
                <w:rFonts w:ascii="Book Antiqua" w:eastAsia="Calibri" w:hAnsi="Book Antiqua" w:cs="Arial"/>
                <w:b/>
                <w:bCs/>
                <w:sz w:val="22"/>
                <w:szCs w:val="22"/>
              </w:rPr>
            </w:pPr>
            <w:r w:rsidRPr="00EF34CE">
              <w:rPr>
                <w:rFonts w:ascii="Book Antiqua" w:eastAsia="Calibri" w:hAnsi="Book Antiqua" w:cs="Arial"/>
                <w:b/>
                <w:bCs/>
                <w:sz w:val="22"/>
                <w:szCs w:val="22"/>
              </w:rPr>
              <w:t>Gurgaon, Haryana – 122 001.</w:t>
            </w:r>
          </w:p>
          <w:p w14:paraId="2F0A3EB6" w14:textId="77777777" w:rsidR="00F404A9" w:rsidRPr="00EF34CE" w:rsidRDefault="00F404A9" w:rsidP="00F404A9">
            <w:pPr>
              <w:jc w:val="both"/>
              <w:rPr>
                <w:rFonts w:ascii="Book Antiqua" w:eastAsia="Calibri" w:hAnsi="Book Antiqua" w:cs="Arial"/>
                <w:b/>
                <w:bCs/>
                <w:sz w:val="22"/>
                <w:szCs w:val="22"/>
              </w:rPr>
            </w:pPr>
          </w:p>
          <w:p w14:paraId="2E68F717" w14:textId="77777777" w:rsidR="00F404A9" w:rsidRPr="00EF34CE" w:rsidRDefault="00F404A9" w:rsidP="00F404A9">
            <w:pPr>
              <w:jc w:val="both"/>
              <w:rPr>
                <w:rFonts w:ascii="Book Antiqua" w:eastAsia="Calibri" w:hAnsi="Book Antiqua" w:cs="Arial"/>
                <w:b/>
                <w:bCs/>
                <w:sz w:val="22"/>
                <w:szCs w:val="22"/>
              </w:rPr>
            </w:pPr>
            <w:r w:rsidRPr="00EF34CE">
              <w:rPr>
                <w:rFonts w:ascii="Book Antiqua" w:eastAsia="Calibri" w:hAnsi="Book Antiqua" w:cs="Arial"/>
                <w:b/>
                <w:bCs/>
                <w:sz w:val="22"/>
                <w:szCs w:val="22"/>
              </w:rPr>
              <w:t>Time and date for Bid Opening – First Envelope:</w:t>
            </w:r>
          </w:p>
          <w:p w14:paraId="0BDC010E" w14:textId="7B5C2086" w:rsidR="00F404A9" w:rsidRPr="00EF34CE" w:rsidRDefault="00F404A9" w:rsidP="00F404A9">
            <w:pPr>
              <w:tabs>
                <w:tab w:val="right" w:pos="7254"/>
              </w:tabs>
              <w:spacing w:before="180" w:after="180"/>
              <w:jc w:val="both"/>
              <w:rPr>
                <w:rFonts w:ascii="Book Antiqua" w:eastAsia="Calibri" w:hAnsi="Book Antiqua" w:cs="Arial"/>
                <w:b/>
                <w:bCs/>
                <w:sz w:val="22"/>
                <w:szCs w:val="22"/>
              </w:rPr>
            </w:pPr>
            <w:r w:rsidRPr="00EF34CE">
              <w:rPr>
                <w:rFonts w:ascii="Book Antiqua" w:eastAsia="Calibri" w:hAnsi="Book Antiqua" w:cs="Arial"/>
                <w:b/>
                <w:bCs/>
                <w:sz w:val="22"/>
                <w:szCs w:val="22"/>
              </w:rPr>
              <w:t xml:space="preserve">Date: </w:t>
            </w:r>
            <w:r w:rsidR="001A01DD">
              <w:rPr>
                <w:rFonts w:ascii="Book Antiqua" w:hAnsi="Book Antiqua" w:cs="Arial"/>
                <w:b/>
                <w:bCs/>
                <w:color w:val="FF0000"/>
                <w:sz w:val="22"/>
                <w:szCs w:val="22"/>
              </w:rPr>
              <w:t>21</w:t>
            </w:r>
            <w:r w:rsidR="00702070">
              <w:rPr>
                <w:rFonts w:ascii="Book Antiqua" w:hAnsi="Book Antiqua" w:cs="Arial"/>
                <w:b/>
                <w:bCs/>
                <w:color w:val="FF0000"/>
                <w:sz w:val="22"/>
                <w:szCs w:val="22"/>
              </w:rPr>
              <w:t>/09/2022</w:t>
            </w:r>
          </w:p>
          <w:p w14:paraId="1CA6321A" w14:textId="77777777" w:rsidR="00F404A9" w:rsidRPr="00EF34CE" w:rsidRDefault="00F404A9" w:rsidP="00F404A9">
            <w:pPr>
              <w:jc w:val="both"/>
              <w:rPr>
                <w:rFonts w:ascii="Book Antiqua" w:eastAsia="Calibri" w:hAnsi="Book Antiqua" w:cs="Arial"/>
                <w:b/>
                <w:bCs/>
                <w:sz w:val="22"/>
                <w:szCs w:val="22"/>
              </w:rPr>
            </w:pPr>
            <w:r w:rsidRPr="00EF34CE">
              <w:rPr>
                <w:rFonts w:ascii="Book Antiqua" w:eastAsia="Calibri" w:hAnsi="Book Antiqua" w:cs="Arial"/>
                <w:b/>
                <w:bCs/>
                <w:sz w:val="22"/>
                <w:szCs w:val="22"/>
              </w:rPr>
              <w:t>Time: 11:30 hours (Indian Standard Time)</w:t>
            </w:r>
          </w:p>
          <w:p w14:paraId="2EDCBEF4" w14:textId="77777777" w:rsidR="00F404A9" w:rsidRPr="00EF34CE" w:rsidRDefault="00F404A9" w:rsidP="00F404A9">
            <w:pPr>
              <w:jc w:val="both"/>
              <w:rPr>
                <w:rFonts w:ascii="Book Antiqua" w:eastAsia="Calibri" w:hAnsi="Book Antiqua" w:cs="Arial"/>
                <w:b/>
                <w:bCs/>
                <w:sz w:val="22"/>
                <w:szCs w:val="22"/>
              </w:rPr>
            </w:pPr>
          </w:p>
          <w:p w14:paraId="65965042" w14:textId="77777777" w:rsidR="00F404A9" w:rsidRPr="00EF34CE" w:rsidRDefault="00F404A9" w:rsidP="00F404A9">
            <w:pPr>
              <w:jc w:val="both"/>
              <w:rPr>
                <w:rFonts w:ascii="Book Antiqua" w:eastAsia="Calibri" w:hAnsi="Book Antiqua" w:cs="Arial"/>
                <w:sz w:val="22"/>
                <w:szCs w:val="22"/>
              </w:rPr>
            </w:pPr>
            <w:r w:rsidRPr="00EF34CE">
              <w:rPr>
                <w:rFonts w:ascii="Book Antiqua" w:eastAsia="Calibri" w:hAnsi="Book Antiqua" w:cs="Arial"/>
                <w:sz w:val="22"/>
                <w:szCs w:val="22"/>
              </w:rPr>
              <w:t>(a)</w:t>
            </w:r>
            <w:r w:rsidRPr="00EF34CE">
              <w:rPr>
                <w:rFonts w:ascii="Book Antiqua" w:eastAsia="Calibri" w:hAnsi="Book Antiqua" w:cs="Arial"/>
                <w:sz w:val="22"/>
                <w:szCs w:val="22"/>
              </w:rPr>
              <w:tab/>
              <w:t>Bid Title:</w:t>
            </w:r>
          </w:p>
          <w:p w14:paraId="5291E7F7" w14:textId="77777777" w:rsidR="00F404A9" w:rsidRPr="00EF34CE" w:rsidRDefault="00F404A9" w:rsidP="00F404A9">
            <w:pPr>
              <w:jc w:val="both"/>
              <w:rPr>
                <w:rFonts w:ascii="Book Antiqua" w:eastAsia="Calibri" w:hAnsi="Book Antiqua" w:cs="Arial"/>
                <w:sz w:val="22"/>
                <w:szCs w:val="22"/>
              </w:rPr>
            </w:pPr>
          </w:p>
          <w:p w14:paraId="22D27174" w14:textId="77777777" w:rsidR="00052563" w:rsidRPr="00F0317C" w:rsidRDefault="00F404A9" w:rsidP="00052563">
            <w:pPr>
              <w:jc w:val="both"/>
              <w:rPr>
                <w:rFonts w:ascii="Book Antiqua" w:hAnsi="Book Antiqua"/>
                <w:b/>
              </w:rPr>
            </w:pPr>
            <w:r w:rsidRPr="00D6487B">
              <w:rPr>
                <w:rFonts w:ascii="Book Antiqua" w:eastAsia="Calibri" w:hAnsi="Book Antiqua" w:cs="Arial"/>
                <w:b/>
                <w:bCs/>
                <w:sz w:val="22"/>
                <w:szCs w:val="22"/>
              </w:rPr>
              <w:t>“</w:t>
            </w:r>
            <w:r w:rsidR="00052563" w:rsidRPr="009809B9">
              <w:rPr>
                <w:rFonts w:ascii="Book Antiqua" w:hAnsi="Book Antiqua"/>
                <w:b/>
                <w:u w:val="single"/>
              </w:rPr>
              <w:t>FEED – 1 STUDY</w:t>
            </w:r>
            <w:r w:rsidR="00052563">
              <w:rPr>
                <w:rFonts w:ascii="Book Antiqua" w:hAnsi="Book Antiqua"/>
                <w:b/>
              </w:rPr>
              <w:t xml:space="preserve"> of </w:t>
            </w:r>
            <w:proofErr w:type="gramStart"/>
            <w:r w:rsidR="00052563" w:rsidRPr="00F0317C">
              <w:rPr>
                <w:rFonts w:ascii="Book Antiqua" w:hAnsi="Book Antiqua"/>
                <w:b/>
              </w:rPr>
              <w:t>Front End</w:t>
            </w:r>
            <w:proofErr w:type="gramEnd"/>
            <w:r w:rsidR="00052563" w:rsidRPr="00F0317C">
              <w:rPr>
                <w:rFonts w:ascii="Book Antiqua" w:hAnsi="Book Antiqua"/>
                <w:b/>
              </w:rPr>
              <w:t xml:space="preserve"> Engineering and design (FEED) study for ± 350 kV, 4x1250MW, VSC Based Symmetrical Monopole (Parallel) HVDC Link between Pang Pooling station (</w:t>
            </w:r>
            <w:proofErr w:type="spellStart"/>
            <w:r w:rsidR="00052563" w:rsidRPr="00F0317C">
              <w:rPr>
                <w:rFonts w:ascii="Book Antiqua" w:hAnsi="Book Antiqua"/>
                <w:b/>
              </w:rPr>
              <w:t>Leh</w:t>
            </w:r>
            <w:proofErr w:type="spellEnd"/>
            <w:r w:rsidR="00052563" w:rsidRPr="00F0317C">
              <w:rPr>
                <w:rFonts w:ascii="Book Antiqua" w:hAnsi="Book Antiqua"/>
                <w:b/>
              </w:rPr>
              <w:t>) and Kaithal Pooling station (</w:t>
            </w:r>
            <w:proofErr w:type="spellStart"/>
            <w:r w:rsidR="00052563" w:rsidRPr="00F0317C">
              <w:rPr>
                <w:rFonts w:ascii="Book Antiqua" w:hAnsi="Book Antiqua"/>
                <w:b/>
              </w:rPr>
              <w:t>Harayana</w:t>
            </w:r>
            <w:proofErr w:type="spellEnd"/>
            <w:r w:rsidR="00052563" w:rsidRPr="00F0317C">
              <w:rPr>
                <w:rFonts w:ascii="Book Antiqua" w:hAnsi="Book Antiqua"/>
                <w:b/>
              </w:rPr>
              <w:t>) associated with power generated from 5 GW renewable energy park.</w:t>
            </w:r>
          </w:p>
          <w:p w14:paraId="033F65A9" w14:textId="7D4979EF" w:rsidR="00F404A9" w:rsidRPr="00D6487B" w:rsidRDefault="00F404A9" w:rsidP="00F404A9">
            <w:pPr>
              <w:jc w:val="both"/>
              <w:rPr>
                <w:rFonts w:ascii="Book Antiqua" w:eastAsia="Calibri" w:hAnsi="Book Antiqua" w:cs="Arial"/>
                <w:b/>
                <w:bCs/>
                <w:sz w:val="22"/>
                <w:szCs w:val="22"/>
              </w:rPr>
            </w:pPr>
            <w:r w:rsidRPr="00D6487B">
              <w:rPr>
                <w:rFonts w:ascii="Book Antiqua" w:eastAsia="Calibri" w:hAnsi="Book Antiqua" w:cs="Arial"/>
                <w:b/>
                <w:bCs/>
                <w:sz w:val="22"/>
                <w:szCs w:val="22"/>
              </w:rPr>
              <w:t xml:space="preserve">Specification No.: </w:t>
            </w:r>
            <w:r w:rsidR="00702070">
              <w:rPr>
                <w:rFonts w:ascii="Book Antiqua" w:hAnsi="Book Antiqua" w:cs="Arial"/>
                <w:b/>
                <w:bCs/>
              </w:rPr>
              <w:t>5002002378/OTHERS/DOM/A04-CC CS-5</w:t>
            </w:r>
          </w:p>
          <w:p w14:paraId="0F20ABD2" w14:textId="77777777" w:rsidR="00F404A9" w:rsidRPr="00EF34CE" w:rsidRDefault="00F404A9" w:rsidP="00F404A9">
            <w:pPr>
              <w:jc w:val="both"/>
              <w:rPr>
                <w:rFonts w:ascii="Book Antiqua" w:eastAsia="Calibri" w:hAnsi="Book Antiqua" w:cs="Arial"/>
                <w:b/>
                <w:bCs/>
                <w:sz w:val="22"/>
                <w:szCs w:val="22"/>
              </w:rPr>
            </w:pPr>
          </w:p>
          <w:p w14:paraId="4A1DDF73" w14:textId="7502FFEA" w:rsidR="00F404A9" w:rsidRPr="00EF34CE" w:rsidRDefault="00F404A9" w:rsidP="00F404A9">
            <w:pPr>
              <w:jc w:val="both"/>
              <w:rPr>
                <w:rFonts w:ascii="Book Antiqua" w:eastAsia="Calibri" w:hAnsi="Book Antiqua" w:cs="Arial"/>
                <w:b/>
                <w:bCs/>
                <w:sz w:val="22"/>
                <w:szCs w:val="22"/>
                <w:u w:val="single"/>
              </w:rPr>
            </w:pPr>
            <w:r w:rsidRPr="00EF34CE">
              <w:rPr>
                <w:rFonts w:ascii="Book Antiqua" w:eastAsia="Calibri" w:hAnsi="Book Antiqua" w:cs="Arial"/>
                <w:b/>
                <w:bCs/>
                <w:sz w:val="22"/>
                <w:szCs w:val="22"/>
                <w:u w:val="single"/>
              </w:rPr>
              <w:t xml:space="preserve">FIRST ENVELOPE </w:t>
            </w:r>
          </w:p>
          <w:p w14:paraId="7712091A" w14:textId="77777777" w:rsidR="00F404A9" w:rsidRPr="00EF34CE" w:rsidRDefault="00F404A9" w:rsidP="00F404A9">
            <w:pPr>
              <w:jc w:val="both"/>
              <w:rPr>
                <w:rFonts w:ascii="Book Antiqua" w:eastAsia="Calibri" w:hAnsi="Book Antiqua" w:cs="Arial"/>
                <w:sz w:val="22"/>
                <w:szCs w:val="22"/>
              </w:rPr>
            </w:pPr>
          </w:p>
          <w:p w14:paraId="09F431D8" w14:textId="77777777" w:rsidR="00F404A9" w:rsidRPr="00EF34CE" w:rsidRDefault="00F404A9" w:rsidP="00F404A9">
            <w:pPr>
              <w:pStyle w:val="ListParagraph"/>
              <w:numPr>
                <w:ilvl w:val="0"/>
                <w:numId w:val="3"/>
              </w:numPr>
              <w:ind w:left="706" w:hanging="706"/>
              <w:jc w:val="both"/>
              <w:rPr>
                <w:rFonts w:ascii="Book Antiqua" w:hAnsi="Book Antiqua" w:cs="Arial"/>
                <w:sz w:val="22"/>
                <w:szCs w:val="22"/>
              </w:rPr>
            </w:pPr>
            <w:r w:rsidRPr="00EF34CE">
              <w:rPr>
                <w:rFonts w:ascii="Book Antiqua" w:eastAsia="Calibri" w:hAnsi="Book Antiqua" w:cs="Arial"/>
                <w:sz w:val="22"/>
                <w:szCs w:val="22"/>
              </w:rPr>
              <w:t>Do not open before 11:30 hours (Indian Standard Time) on ___/___/20xx.</w:t>
            </w:r>
          </w:p>
          <w:p w14:paraId="7828E7A2" w14:textId="77777777" w:rsidR="00F404A9" w:rsidRPr="00EF34CE" w:rsidRDefault="00F404A9" w:rsidP="00F404A9">
            <w:pPr>
              <w:jc w:val="both"/>
              <w:rPr>
                <w:rFonts w:ascii="Book Antiqua" w:hAnsi="Book Antiqua" w:cs="Arial"/>
                <w:sz w:val="22"/>
                <w:szCs w:val="22"/>
              </w:rPr>
            </w:pPr>
          </w:p>
        </w:tc>
      </w:tr>
      <w:tr w:rsidR="00AF1716" w:rsidRPr="00EF34CE" w14:paraId="3475A8CC" w14:textId="77777777" w:rsidTr="001A01DD">
        <w:trPr>
          <w:trHeight w:val="1115"/>
        </w:trPr>
        <w:tc>
          <w:tcPr>
            <w:tcW w:w="1080" w:type="dxa"/>
            <w:tcBorders>
              <w:right w:val="single" w:sz="4" w:space="0" w:color="auto"/>
            </w:tcBorders>
          </w:tcPr>
          <w:p w14:paraId="227B7BEF" w14:textId="77777777" w:rsidR="00AF1716" w:rsidRPr="00EF34CE" w:rsidRDefault="00AF1716" w:rsidP="00F404A9">
            <w:pPr>
              <w:numPr>
                <w:ilvl w:val="0"/>
                <w:numId w:val="1"/>
              </w:numPr>
              <w:jc w:val="both"/>
              <w:rPr>
                <w:rFonts w:ascii="Book Antiqua" w:hAnsi="Book Antiqua" w:cs="Arial"/>
                <w:sz w:val="22"/>
                <w:szCs w:val="22"/>
              </w:rPr>
            </w:pPr>
          </w:p>
        </w:tc>
        <w:tc>
          <w:tcPr>
            <w:tcW w:w="1794" w:type="dxa"/>
            <w:tcBorders>
              <w:right w:val="single" w:sz="4" w:space="0" w:color="auto"/>
            </w:tcBorders>
          </w:tcPr>
          <w:p w14:paraId="708400C0" w14:textId="694157C8" w:rsidR="00AF1716" w:rsidRPr="00AF1716" w:rsidRDefault="00D05C62" w:rsidP="00AF1716">
            <w:pPr>
              <w:spacing w:before="120" w:after="240"/>
              <w:jc w:val="both"/>
              <w:rPr>
                <w:b/>
                <w:bCs/>
              </w:rPr>
            </w:pPr>
            <w:r>
              <w:rPr>
                <w:b/>
                <w:bCs/>
                <w:snapToGrid w:val="0"/>
              </w:rPr>
              <w:t xml:space="preserve">Clause </w:t>
            </w:r>
            <w:r w:rsidR="001A01DD">
              <w:rPr>
                <w:b/>
                <w:bCs/>
                <w:snapToGrid w:val="0"/>
              </w:rPr>
              <w:t>15</w:t>
            </w:r>
            <w:r>
              <w:rPr>
                <w:b/>
                <w:bCs/>
                <w:snapToGrid w:val="0"/>
              </w:rPr>
              <w:t xml:space="preserve">.4:  </w:t>
            </w:r>
          </w:p>
          <w:p w14:paraId="764E3BFD" w14:textId="77777777" w:rsidR="00AF1716" w:rsidRPr="00C14792" w:rsidRDefault="00AF1716" w:rsidP="00C14792">
            <w:pPr>
              <w:spacing w:before="120" w:after="240"/>
              <w:jc w:val="both"/>
              <w:rPr>
                <w:b/>
                <w:bCs/>
                <w:snapToGrid w:val="0"/>
              </w:rPr>
            </w:pPr>
          </w:p>
        </w:tc>
        <w:tc>
          <w:tcPr>
            <w:tcW w:w="6846" w:type="dxa"/>
            <w:tcBorders>
              <w:left w:val="single" w:sz="4" w:space="0" w:color="auto"/>
            </w:tcBorders>
          </w:tcPr>
          <w:p w14:paraId="7FA5D736" w14:textId="77777777" w:rsidR="00D05C62" w:rsidRDefault="00D05C62" w:rsidP="00AF1716">
            <w:pPr>
              <w:tabs>
                <w:tab w:val="left" w:pos="1134"/>
              </w:tabs>
              <w:rPr>
                <w:lang w:val="en-GB"/>
              </w:rPr>
            </w:pPr>
          </w:p>
          <w:p w14:paraId="228172DF" w14:textId="77777777" w:rsidR="00D05C62" w:rsidRDefault="00D05C62" w:rsidP="00AF1716">
            <w:pPr>
              <w:tabs>
                <w:tab w:val="left" w:pos="1134"/>
              </w:tabs>
              <w:rPr>
                <w:lang w:val="en-GB"/>
              </w:rPr>
            </w:pPr>
          </w:p>
          <w:p w14:paraId="7506EE1C" w14:textId="183E20EA" w:rsidR="00AF1716" w:rsidRDefault="00AF1716" w:rsidP="00AF1716">
            <w:pPr>
              <w:tabs>
                <w:tab w:val="left" w:pos="1134"/>
              </w:tabs>
              <w:rPr>
                <w:rStyle w:val="Hyperlink"/>
                <w:snapToGrid w:val="0"/>
              </w:rPr>
            </w:pPr>
            <w:r w:rsidRPr="00B01F35">
              <w:rPr>
                <w:lang w:val="en-GB"/>
              </w:rPr>
              <w:t>Email Address:</w:t>
            </w:r>
          </w:p>
          <w:p w14:paraId="3F96069E" w14:textId="7237C4C8" w:rsidR="00AF1716" w:rsidRPr="00B01F35" w:rsidRDefault="00843866" w:rsidP="00AF1716">
            <w:pPr>
              <w:tabs>
                <w:tab w:val="left" w:pos="1134"/>
              </w:tabs>
              <w:rPr>
                <w:rStyle w:val="Hyperlink"/>
                <w:snapToGrid w:val="0"/>
              </w:rPr>
            </w:pPr>
            <w:hyperlink r:id="rId15" w:history="1">
              <w:r w:rsidR="00AF1716" w:rsidRPr="00062494">
                <w:rPr>
                  <w:rStyle w:val="Hyperlink"/>
                </w:rPr>
                <w:t>nripesh.kumar.verma@powergrid.in</w:t>
              </w:r>
            </w:hyperlink>
            <w:r w:rsidR="00AF1716" w:rsidRPr="00B01F35">
              <w:t>,</w:t>
            </w:r>
            <w:r w:rsidR="00AF1716" w:rsidRPr="00B01F35">
              <w:rPr>
                <w:rStyle w:val="Hyperlink"/>
                <w:snapToGrid w:val="0"/>
              </w:rPr>
              <w:t xml:space="preserve"> / </w:t>
            </w:r>
            <w:hyperlink r:id="rId16" w:history="1">
              <w:r w:rsidR="00AF1716" w:rsidRPr="00B01F35">
                <w:rPr>
                  <w:rStyle w:val="Hyperlink"/>
                  <w:snapToGrid w:val="0"/>
                </w:rPr>
                <w:t>lakshmi@powergrid.in</w:t>
              </w:r>
            </w:hyperlink>
            <w:r w:rsidR="00AF1716" w:rsidRPr="00B01F35">
              <w:rPr>
                <w:rStyle w:val="Hyperlink"/>
                <w:snapToGrid w:val="0"/>
              </w:rPr>
              <w:t xml:space="preserve"> /</w:t>
            </w:r>
            <w:r w:rsidR="00AF1716">
              <w:rPr>
                <w:rStyle w:val="Hyperlink"/>
                <w:snapToGrid w:val="0"/>
              </w:rPr>
              <w:t xml:space="preserve"> </w:t>
            </w:r>
            <w:hyperlink r:id="rId17" w:history="1">
              <w:r w:rsidR="00AF1716" w:rsidRPr="00B01F35">
                <w:rPr>
                  <w:rStyle w:val="Hyperlink"/>
                </w:rPr>
                <w:t>ramit@powergrid.in</w:t>
              </w:r>
            </w:hyperlink>
          </w:p>
          <w:p w14:paraId="326053A5" w14:textId="77777777" w:rsidR="00AF1716" w:rsidRPr="00B37AFF" w:rsidRDefault="00AF1716" w:rsidP="00C14792">
            <w:pPr>
              <w:jc w:val="both"/>
              <w:rPr>
                <w:rFonts w:eastAsia="Calibri"/>
                <w:b/>
                <w:bCs/>
              </w:rPr>
            </w:pPr>
          </w:p>
        </w:tc>
      </w:tr>
      <w:tr w:rsidR="00C14792" w:rsidRPr="00EF34CE" w14:paraId="536FD559" w14:textId="77777777" w:rsidTr="001A01DD">
        <w:trPr>
          <w:trHeight w:val="1115"/>
        </w:trPr>
        <w:tc>
          <w:tcPr>
            <w:tcW w:w="1080" w:type="dxa"/>
            <w:tcBorders>
              <w:right w:val="single" w:sz="4" w:space="0" w:color="auto"/>
            </w:tcBorders>
          </w:tcPr>
          <w:p w14:paraId="5C677C00" w14:textId="77777777" w:rsidR="00C14792" w:rsidRPr="00EF34CE" w:rsidRDefault="00C14792" w:rsidP="00F404A9">
            <w:pPr>
              <w:numPr>
                <w:ilvl w:val="0"/>
                <w:numId w:val="1"/>
              </w:numPr>
              <w:jc w:val="both"/>
              <w:rPr>
                <w:rFonts w:ascii="Book Antiqua" w:hAnsi="Book Antiqua" w:cs="Arial"/>
                <w:sz w:val="22"/>
                <w:szCs w:val="22"/>
              </w:rPr>
            </w:pPr>
          </w:p>
        </w:tc>
        <w:tc>
          <w:tcPr>
            <w:tcW w:w="1794" w:type="dxa"/>
            <w:tcBorders>
              <w:right w:val="single" w:sz="4" w:space="0" w:color="auto"/>
            </w:tcBorders>
          </w:tcPr>
          <w:p w14:paraId="2EAF5A0E" w14:textId="2C5A9650" w:rsidR="008E152D" w:rsidRDefault="008E152D" w:rsidP="00C14792">
            <w:pPr>
              <w:spacing w:before="120" w:after="240"/>
              <w:jc w:val="both"/>
              <w:rPr>
                <w:b/>
                <w:bCs/>
                <w:snapToGrid w:val="0"/>
              </w:rPr>
            </w:pPr>
            <w:r>
              <w:rPr>
                <w:b/>
                <w:bCs/>
                <w:snapToGrid w:val="0"/>
              </w:rPr>
              <w:t xml:space="preserve">ITB </w:t>
            </w:r>
            <w:r w:rsidR="001A01DD">
              <w:rPr>
                <w:b/>
                <w:bCs/>
                <w:snapToGrid w:val="0"/>
              </w:rPr>
              <w:t>18</w:t>
            </w:r>
            <w:r>
              <w:rPr>
                <w:b/>
                <w:bCs/>
                <w:snapToGrid w:val="0"/>
              </w:rPr>
              <w:t xml:space="preserve">.1 </w:t>
            </w:r>
          </w:p>
          <w:p w14:paraId="090CF55B" w14:textId="77777777" w:rsidR="00C14792" w:rsidRPr="00052563" w:rsidRDefault="00C14792" w:rsidP="001A01DD">
            <w:pPr>
              <w:spacing w:before="120" w:after="240"/>
              <w:jc w:val="both"/>
              <w:rPr>
                <w:rFonts w:ascii="Book Antiqua" w:hAnsi="Book Antiqua" w:cs="Arial"/>
                <w:strike/>
                <w:sz w:val="22"/>
                <w:szCs w:val="22"/>
              </w:rPr>
            </w:pPr>
          </w:p>
        </w:tc>
        <w:tc>
          <w:tcPr>
            <w:tcW w:w="6846" w:type="dxa"/>
            <w:tcBorders>
              <w:left w:val="single" w:sz="4" w:space="0" w:color="auto"/>
            </w:tcBorders>
          </w:tcPr>
          <w:p w14:paraId="25ED6435" w14:textId="3CEBE523" w:rsidR="00C14792" w:rsidRPr="00B37AFF" w:rsidRDefault="00C14792" w:rsidP="00C14792">
            <w:pPr>
              <w:jc w:val="both"/>
              <w:rPr>
                <w:rFonts w:eastAsia="Calibri"/>
                <w:b/>
                <w:bCs/>
              </w:rPr>
            </w:pPr>
            <w:r w:rsidRPr="00B37AFF">
              <w:rPr>
                <w:rFonts w:eastAsia="Calibri"/>
                <w:b/>
                <w:bCs/>
              </w:rPr>
              <w:t xml:space="preserve">Time and date for </w:t>
            </w:r>
            <w:r w:rsidR="00702070">
              <w:rPr>
                <w:rFonts w:eastAsia="Calibri"/>
                <w:b/>
                <w:bCs/>
              </w:rPr>
              <w:t>Bid</w:t>
            </w:r>
            <w:r w:rsidR="00702070" w:rsidRPr="00B37AFF">
              <w:rPr>
                <w:rFonts w:eastAsia="Calibri"/>
                <w:b/>
                <w:bCs/>
              </w:rPr>
              <w:t xml:space="preserve"> </w:t>
            </w:r>
            <w:r w:rsidRPr="00B37AFF">
              <w:rPr>
                <w:rFonts w:eastAsia="Calibri"/>
                <w:b/>
                <w:bCs/>
              </w:rPr>
              <w:t>Opening – First Envelope:</w:t>
            </w:r>
          </w:p>
          <w:p w14:paraId="1F2A10A2" w14:textId="6ADABBAE" w:rsidR="00C14792" w:rsidRPr="00B37AFF" w:rsidRDefault="00C14792" w:rsidP="00C14792">
            <w:pPr>
              <w:tabs>
                <w:tab w:val="right" w:pos="7254"/>
              </w:tabs>
              <w:jc w:val="both"/>
              <w:rPr>
                <w:rFonts w:eastAsia="Calibri"/>
              </w:rPr>
            </w:pPr>
            <w:r w:rsidRPr="00B37AFF">
              <w:rPr>
                <w:rFonts w:eastAsia="Calibri"/>
              </w:rPr>
              <w:t xml:space="preserve">Date: </w:t>
            </w:r>
            <w:r w:rsidR="001A01DD">
              <w:rPr>
                <w:rFonts w:ascii="Book Antiqua" w:hAnsi="Book Antiqua" w:cs="Arial"/>
                <w:b/>
                <w:bCs/>
                <w:color w:val="FF0000"/>
                <w:sz w:val="22"/>
                <w:szCs w:val="22"/>
              </w:rPr>
              <w:t>21</w:t>
            </w:r>
            <w:r w:rsidR="00702070">
              <w:rPr>
                <w:rFonts w:ascii="Book Antiqua" w:hAnsi="Book Antiqua" w:cs="Arial"/>
                <w:b/>
                <w:bCs/>
                <w:color w:val="FF0000"/>
                <w:sz w:val="22"/>
                <w:szCs w:val="22"/>
              </w:rPr>
              <w:t>/09/2022</w:t>
            </w:r>
          </w:p>
          <w:p w14:paraId="2BCCE65A" w14:textId="77777777" w:rsidR="00C14792" w:rsidRPr="00B37AFF" w:rsidRDefault="00C14792" w:rsidP="00C14792">
            <w:pPr>
              <w:jc w:val="both"/>
              <w:rPr>
                <w:rFonts w:eastAsia="Calibri"/>
              </w:rPr>
            </w:pPr>
            <w:r w:rsidRPr="00B37AFF">
              <w:rPr>
                <w:rFonts w:eastAsia="Calibri"/>
              </w:rPr>
              <w:t>Time: 11:30 hours (Indian Standard Time)</w:t>
            </w:r>
          </w:p>
          <w:p w14:paraId="6EADD9D1" w14:textId="77777777" w:rsidR="00C14792" w:rsidRPr="00B37AFF" w:rsidRDefault="00C14792" w:rsidP="00C14792">
            <w:pPr>
              <w:ind w:left="1701"/>
              <w:jc w:val="both"/>
              <w:rPr>
                <w:rFonts w:eastAsia="Calibri"/>
                <w:b/>
                <w:bCs/>
              </w:rPr>
            </w:pPr>
          </w:p>
          <w:p w14:paraId="1E8A1FF0" w14:textId="77777777" w:rsidR="00C14792" w:rsidRPr="00B37AFF" w:rsidRDefault="00C14792" w:rsidP="00C14792">
            <w:pPr>
              <w:jc w:val="both"/>
              <w:rPr>
                <w:rFonts w:eastAsia="Calibri"/>
                <w:b/>
                <w:bCs/>
              </w:rPr>
            </w:pPr>
            <w:r w:rsidRPr="00B37AFF">
              <w:rPr>
                <w:rFonts w:eastAsia="Calibri"/>
                <w:b/>
                <w:bCs/>
              </w:rPr>
              <w:t>Address for Proposal Opening:</w:t>
            </w:r>
          </w:p>
          <w:p w14:paraId="33F7FB27" w14:textId="77777777" w:rsidR="00C14792" w:rsidRPr="00B37AFF" w:rsidRDefault="00C14792" w:rsidP="00C14792">
            <w:pPr>
              <w:jc w:val="both"/>
              <w:rPr>
                <w:rFonts w:eastAsia="Calibri"/>
              </w:rPr>
            </w:pPr>
            <w:r w:rsidRPr="00B37AFF">
              <w:rPr>
                <w:rFonts w:eastAsia="Calibri"/>
              </w:rPr>
              <w:t>POWER GRID CORPORATION OF INDIA LTD.</w:t>
            </w:r>
          </w:p>
          <w:p w14:paraId="4B6ACD27" w14:textId="77777777" w:rsidR="00C14792" w:rsidRPr="00B37AFF" w:rsidRDefault="00C14792" w:rsidP="00C14792">
            <w:pPr>
              <w:jc w:val="both"/>
              <w:rPr>
                <w:rFonts w:eastAsia="Calibri"/>
              </w:rPr>
            </w:pPr>
            <w:r w:rsidRPr="00B37AFF">
              <w:rPr>
                <w:rFonts w:eastAsia="Calibri"/>
              </w:rPr>
              <w:t xml:space="preserve">“SAUDAMINI”, Third Floor, Plot No.2, Sector-29, </w:t>
            </w:r>
          </w:p>
          <w:p w14:paraId="5B4D1DAB" w14:textId="77777777" w:rsidR="00C14792" w:rsidRPr="00B37AFF" w:rsidRDefault="00C14792" w:rsidP="00C14792">
            <w:pPr>
              <w:jc w:val="both"/>
              <w:rPr>
                <w:rFonts w:eastAsia="Calibri"/>
              </w:rPr>
            </w:pPr>
            <w:r w:rsidRPr="00B37AFF">
              <w:rPr>
                <w:rFonts w:eastAsia="Calibri"/>
              </w:rPr>
              <w:t>Gurgaon, Haryana – 122 001.</w:t>
            </w:r>
          </w:p>
          <w:p w14:paraId="512D5702" w14:textId="77777777" w:rsidR="00C14792" w:rsidRPr="00EF34CE" w:rsidRDefault="00C14792" w:rsidP="00F404A9">
            <w:pPr>
              <w:tabs>
                <w:tab w:val="right" w:pos="7254"/>
              </w:tabs>
              <w:spacing w:before="60" w:after="60"/>
              <w:jc w:val="both"/>
              <w:rPr>
                <w:rFonts w:ascii="Book Antiqua" w:eastAsia="Calibri" w:hAnsi="Book Antiqua" w:cs="Arial"/>
                <w:b/>
                <w:sz w:val="22"/>
                <w:szCs w:val="22"/>
              </w:rPr>
            </w:pPr>
          </w:p>
        </w:tc>
      </w:tr>
      <w:tr w:rsidR="00583D4A" w:rsidRPr="00EF34CE" w14:paraId="4A96A3A1" w14:textId="77777777" w:rsidTr="001A01DD">
        <w:trPr>
          <w:trHeight w:val="1115"/>
        </w:trPr>
        <w:tc>
          <w:tcPr>
            <w:tcW w:w="1080" w:type="dxa"/>
            <w:tcBorders>
              <w:right w:val="single" w:sz="4" w:space="0" w:color="auto"/>
            </w:tcBorders>
          </w:tcPr>
          <w:p w14:paraId="6C40573B" w14:textId="77777777" w:rsidR="00583D4A" w:rsidRPr="00EF34CE" w:rsidRDefault="00583D4A" w:rsidP="00F404A9">
            <w:pPr>
              <w:numPr>
                <w:ilvl w:val="0"/>
                <w:numId w:val="1"/>
              </w:numPr>
              <w:jc w:val="both"/>
              <w:rPr>
                <w:rFonts w:ascii="Book Antiqua" w:hAnsi="Book Antiqua" w:cs="Arial"/>
                <w:sz w:val="22"/>
                <w:szCs w:val="22"/>
              </w:rPr>
            </w:pPr>
          </w:p>
        </w:tc>
        <w:tc>
          <w:tcPr>
            <w:tcW w:w="1794" w:type="dxa"/>
            <w:tcBorders>
              <w:right w:val="single" w:sz="4" w:space="0" w:color="auto"/>
            </w:tcBorders>
          </w:tcPr>
          <w:p w14:paraId="68269DD7" w14:textId="49D51E8B" w:rsidR="008E152D" w:rsidRDefault="008E152D" w:rsidP="007A2021">
            <w:pPr>
              <w:spacing w:after="240"/>
              <w:jc w:val="both"/>
              <w:rPr>
                <w:b/>
                <w:bCs/>
              </w:rPr>
            </w:pPr>
            <w:r>
              <w:rPr>
                <w:b/>
                <w:bCs/>
              </w:rPr>
              <w:t xml:space="preserve">ITB CL </w:t>
            </w:r>
            <w:r w:rsidR="001A01DD">
              <w:rPr>
                <w:b/>
                <w:bCs/>
              </w:rPr>
              <w:t>24</w:t>
            </w:r>
            <w:r>
              <w:rPr>
                <w:b/>
                <w:bCs/>
              </w:rPr>
              <w:t xml:space="preserve"> </w:t>
            </w:r>
          </w:p>
          <w:p w14:paraId="7B5F6A9E" w14:textId="2A4555CD" w:rsidR="00583D4A" w:rsidRPr="00583D4A" w:rsidRDefault="00583D4A" w:rsidP="007A2021">
            <w:pPr>
              <w:spacing w:after="240"/>
              <w:jc w:val="both"/>
              <w:rPr>
                <w:b/>
                <w:bCs/>
              </w:rPr>
            </w:pPr>
          </w:p>
        </w:tc>
        <w:tc>
          <w:tcPr>
            <w:tcW w:w="6846" w:type="dxa"/>
            <w:tcBorders>
              <w:left w:val="single" w:sz="4" w:space="0" w:color="auto"/>
            </w:tcBorders>
          </w:tcPr>
          <w:p w14:paraId="48CE6D0E" w14:textId="77777777" w:rsidR="007A2021" w:rsidRDefault="007A2021" w:rsidP="00C14792">
            <w:pPr>
              <w:jc w:val="both"/>
              <w:rPr>
                <w:rFonts w:ascii="Book Antiqua" w:hAnsi="Book Antiqua" w:cs="Arial"/>
                <w:b/>
                <w:bCs/>
                <w:sz w:val="22"/>
                <w:szCs w:val="22"/>
              </w:rPr>
            </w:pPr>
            <w:r w:rsidRPr="00EF34CE">
              <w:rPr>
                <w:rFonts w:ascii="Book Antiqua" w:hAnsi="Book Antiqua" w:cs="Arial"/>
                <w:b/>
                <w:bCs/>
                <w:sz w:val="22"/>
                <w:szCs w:val="22"/>
              </w:rPr>
              <w:t xml:space="preserve">Supplementing ITB clause </w:t>
            </w:r>
          </w:p>
          <w:p w14:paraId="0B5611EE" w14:textId="77777777" w:rsidR="007A2021" w:rsidRDefault="007A2021" w:rsidP="00C14792">
            <w:pPr>
              <w:jc w:val="both"/>
            </w:pPr>
          </w:p>
          <w:p w14:paraId="58D8F097" w14:textId="323A8D93" w:rsidR="00583D4A" w:rsidRDefault="00B927A3" w:rsidP="00C14792">
            <w:pPr>
              <w:jc w:val="both"/>
            </w:pPr>
            <w:r w:rsidRPr="00D764D5">
              <w:t>Substantial responsive</w:t>
            </w:r>
            <w:r>
              <w:t xml:space="preserve"> </w:t>
            </w:r>
            <w:r w:rsidR="000F4839">
              <w:t xml:space="preserve">bidders </w:t>
            </w:r>
            <w:r>
              <w:t xml:space="preserve">shall be called for a </w:t>
            </w:r>
            <w:r w:rsidRPr="00B927A3">
              <w:t>Post Bid Discussion and Negotiation</w:t>
            </w:r>
            <w:r>
              <w:t xml:space="preserve"> at Employer’s office on the date and </w:t>
            </w:r>
            <w:r>
              <w:lastRenderedPageBreak/>
              <w:t xml:space="preserve">time intimated subsequently. During the Post Bid Discussion and Negotiation, the issue for discussion would include but not limited to </w:t>
            </w:r>
          </w:p>
          <w:p w14:paraId="16A5DF68" w14:textId="77777777" w:rsidR="00B927A3" w:rsidRPr="000F4839" w:rsidRDefault="000F4839" w:rsidP="007A2021">
            <w:pPr>
              <w:pStyle w:val="ListParagraph"/>
              <w:numPr>
                <w:ilvl w:val="0"/>
                <w:numId w:val="17"/>
              </w:numPr>
              <w:spacing w:before="120" w:after="120"/>
              <w:ind w:left="465" w:hanging="357"/>
              <w:contextualSpacing w:val="0"/>
              <w:jc w:val="both"/>
              <w:rPr>
                <w:rFonts w:eastAsia="Calibri"/>
              </w:rPr>
            </w:pPr>
            <w:r w:rsidRPr="000F4839">
              <w:rPr>
                <w:rFonts w:eastAsia="Calibri"/>
              </w:rPr>
              <w:t>Work Completion schedule</w:t>
            </w:r>
            <w:r w:rsidR="00B927A3" w:rsidRPr="000F4839">
              <w:rPr>
                <w:rFonts w:eastAsia="Calibri"/>
              </w:rPr>
              <w:t xml:space="preserve"> </w:t>
            </w:r>
          </w:p>
          <w:p w14:paraId="747855B2" w14:textId="77777777" w:rsidR="000F4839" w:rsidRPr="000F4839" w:rsidRDefault="000F4839" w:rsidP="007A2021">
            <w:pPr>
              <w:pStyle w:val="ListParagraph"/>
              <w:numPr>
                <w:ilvl w:val="0"/>
                <w:numId w:val="17"/>
              </w:numPr>
              <w:spacing w:before="120" w:after="120"/>
              <w:ind w:left="465" w:hanging="357"/>
              <w:contextualSpacing w:val="0"/>
              <w:jc w:val="both"/>
              <w:rPr>
                <w:rFonts w:eastAsia="Calibri"/>
              </w:rPr>
            </w:pPr>
            <w:r w:rsidRPr="000F4839">
              <w:rPr>
                <w:rFonts w:eastAsia="Calibri"/>
              </w:rPr>
              <w:t>Work Program and Procedures</w:t>
            </w:r>
          </w:p>
          <w:p w14:paraId="09E84E31" w14:textId="3C13F0CB" w:rsidR="00272D72" w:rsidRPr="000F4839" w:rsidRDefault="00272D72" w:rsidP="007A2021">
            <w:pPr>
              <w:pStyle w:val="ListParagraph"/>
              <w:numPr>
                <w:ilvl w:val="0"/>
                <w:numId w:val="17"/>
              </w:numPr>
              <w:spacing w:before="120" w:after="120"/>
              <w:ind w:left="465" w:hanging="357"/>
              <w:contextualSpacing w:val="0"/>
              <w:jc w:val="both"/>
              <w:rPr>
                <w:rFonts w:eastAsia="Calibri"/>
              </w:rPr>
            </w:pPr>
            <w:r>
              <w:rPr>
                <w:rFonts w:eastAsia="Calibri"/>
              </w:rPr>
              <w:t xml:space="preserve">Sharing and Use of information for main HVDC VSC Package. </w:t>
            </w:r>
          </w:p>
          <w:p w14:paraId="32095527" w14:textId="470B8E96" w:rsidR="000F4839" w:rsidRPr="0026089B" w:rsidRDefault="000F4839" w:rsidP="007A2021">
            <w:pPr>
              <w:pStyle w:val="ListParagraph"/>
              <w:numPr>
                <w:ilvl w:val="0"/>
                <w:numId w:val="17"/>
              </w:numPr>
              <w:spacing w:before="120" w:after="120"/>
              <w:ind w:left="465" w:hanging="357"/>
              <w:contextualSpacing w:val="0"/>
              <w:jc w:val="both"/>
              <w:rPr>
                <w:rFonts w:eastAsia="Calibri"/>
                <w:b/>
                <w:bCs/>
              </w:rPr>
            </w:pPr>
            <w:r w:rsidRPr="000F4839">
              <w:rPr>
                <w:rFonts w:eastAsia="Calibri"/>
              </w:rPr>
              <w:t>Handling of Documents</w:t>
            </w:r>
            <w:r>
              <w:rPr>
                <w:rFonts w:eastAsia="Calibri"/>
              </w:rPr>
              <w:t xml:space="preserve"> </w:t>
            </w:r>
          </w:p>
          <w:p w14:paraId="2169E22B" w14:textId="1DFCD27A" w:rsidR="0026089B" w:rsidRPr="0026089B" w:rsidRDefault="0026089B" w:rsidP="007A2021">
            <w:pPr>
              <w:pStyle w:val="ListParagraph"/>
              <w:numPr>
                <w:ilvl w:val="0"/>
                <w:numId w:val="17"/>
              </w:numPr>
              <w:spacing w:before="120" w:after="120"/>
              <w:ind w:left="465" w:hanging="357"/>
              <w:contextualSpacing w:val="0"/>
              <w:jc w:val="both"/>
              <w:rPr>
                <w:rFonts w:eastAsia="Calibri"/>
              </w:rPr>
            </w:pPr>
            <w:r w:rsidRPr="0026089B">
              <w:rPr>
                <w:rFonts w:eastAsia="Calibri"/>
              </w:rPr>
              <w:t xml:space="preserve">POWERGRID’s right to associate itself in the FEED study. </w:t>
            </w:r>
          </w:p>
          <w:p w14:paraId="538704A2" w14:textId="4AA514EA" w:rsidR="007A2021" w:rsidRPr="0026089B" w:rsidRDefault="007A2021" w:rsidP="007A2021">
            <w:pPr>
              <w:pStyle w:val="ListParagraph"/>
              <w:numPr>
                <w:ilvl w:val="0"/>
                <w:numId w:val="17"/>
              </w:numPr>
              <w:spacing w:before="120" w:after="120"/>
              <w:ind w:left="465" w:hanging="357"/>
              <w:contextualSpacing w:val="0"/>
              <w:jc w:val="both"/>
              <w:rPr>
                <w:rFonts w:eastAsia="Calibri"/>
              </w:rPr>
            </w:pPr>
            <w:r w:rsidRPr="0026089B">
              <w:rPr>
                <w:rFonts w:eastAsia="Calibri"/>
              </w:rPr>
              <w:t>Any other matter that may be</w:t>
            </w:r>
            <w:r w:rsidR="0026089B" w:rsidRPr="0026089B">
              <w:rPr>
                <w:rFonts w:eastAsia="Calibri"/>
              </w:rPr>
              <w:t xml:space="preserve"> needed</w:t>
            </w:r>
            <w:r w:rsidRPr="0026089B">
              <w:rPr>
                <w:rFonts w:eastAsia="Calibri"/>
              </w:rPr>
              <w:t xml:space="preserve">/developed out of discussion therein.  </w:t>
            </w:r>
          </w:p>
          <w:p w14:paraId="168A16BA" w14:textId="7ADA3F8B" w:rsidR="000F4839" w:rsidRPr="000F4839" w:rsidRDefault="000F4839" w:rsidP="000F4839">
            <w:pPr>
              <w:jc w:val="both"/>
              <w:rPr>
                <w:rFonts w:eastAsia="Calibri"/>
              </w:rPr>
            </w:pPr>
            <w:r w:rsidRPr="000F4839">
              <w:rPr>
                <w:rFonts w:eastAsia="Calibri"/>
              </w:rPr>
              <w:t>The Bidders’ Quoted price shall also be Negotiat</w:t>
            </w:r>
            <w:r>
              <w:rPr>
                <w:rFonts w:eastAsia="Calibri"/>
              </w:rPr>
              <w:t>ed</w:t>
            </w:r>
            <w:r w:rsidRPr="000F4839">
              <w:rPr>
                <w:rFonts w:eastAsia="Calibri"/>
              </w:rPr>
              <w:t xml:space="preserve"> to arrive at final contract Price. </w:t>
            </w:r>
          </w:p>
        </w:tc>
      </w:tr>
      <w:tr w:rsidR="00272D72" w:rsidRPr="00EF34CE" w14:paraId="69F03299" w14:textId="77777777" w:rsidTr="001A01DD">
        <w:trPr>
          <w:trHeight w:val="1115"/>
        </w:trPr>
        <w:tc>
          <w:tcPr>
            <w:tcW w:w="1080" w:type="dxa"/>
            <w:tcBorders>
              <w:right w:val="single" w:sz="4" w:space="0" w:color="auto"/>
            </w:tcBorders>
          </w:tcPr>
          <w:p w14:paraId="0F65CF96" w14:textId="77777777" w:rsidR="00272D72" w:rsidRPr="00EF34CE" w:rsidRDefault="00272D72" w:rsidP="00F404A9">
            <w:pPr>
              <w:numPr>
                <w:ilvl w:val="0"/>
                <w:numId w:val="1"/>
              </w:numPr>
              <w:jc w:val="both"/>
              <w:rPr>
                <w:rFonts w:ascii="Book Antiqua" w:hAnsi="Book Antiqua" w:cs="Arial"/>
                <w:sz w:val="22"/>
                <w:szCs w:val="22"/>
              </w:rPr>
            </w:pPr>
          </w:p>
        </w:tc>
        <w:tc>
          <w:tcPr>
            <w:tcW w:w="1794" w:type="dxa"/>
            <w:tcBorders>
              <w:right w:val="single" w:sz="4" w:space="0" w:color="auto"/>
            </w:tcBorders>
          </w:tcPr>
          <w:p w14:paraId="4FD96F5B" w14:textId="24F1D747" w:rsidR="00272D72" w:rsidRPr="001A01DD" w:rsidRDefault="00702070" w:rsidP="007A2021">
            <w:pPr>
              <w:spacing w:after="240"/>
              <w:jc w:val="both"/>
              <w:rPr>
                <w:b/>
                <w:bCs/>
              </w:rPr>
            </w:pPr>
            <w:r>
              <w:rPr>
                <w:b/>
                <w:bCs/>
              </w:rPr>
              <w:t xml:space="preserve">ITB CL </w:t>
            </w:r>
            <w:r w:rsidR="001A01DD">
              <w:rPr>
                <w:b/>
                <w:bCs/>
              </w:rPr>
              <w:t>24</w:t>
            </w:r>
            <w:r>
              <w:rPr>
                <w:b/>
                <w:bCs/>
              </w:rPr>
              <w:t xml:space="preserve"> </w:t>
            </w:r>
          </w:p>
        </w:tc>
        <w:tc>
          <w:tcPr>
            <w:tcW w:w="6846" w:type="dxa"/>
            <w:tcBorders>
              <w:left w:val="single" w:sz="4" w:space="0" w:color="auto"/>
            </w:tcBorders>
          </w:tcPr>
          <w:p w14:paraId="7B735AFB" w14:textId="77777777" w:rsidR="00272D72" w:rsidRDefault="00272D72" w:rsidP="00272D72">
            <w:pPr>
              <w:jc w:val="both"/>
              <w:rPr>
                <w:rFonts w:ascii="Book Antiqua" w:hAnsi="Book Antiqua" w:cs="Arial"/>
                <w:b/>
                <w:bCs/>
                <w:sz w:val="22"/>
                <w:szCs w:val="22"/>
              </w:rPr>
            </w:pPr>
            <w:r w:rsidRPr="00EF34CE">
              <w:rPr>
                <w:rFonts w:ascii="Book Antiqua" w:hAnsi="Book Antiqua" w:cs="Arial"/>
                <w:b/>
                <w:bCs/>
                <w:sz w:val="22"/>
                <w:szCs w:val="22"/>
              </w:rPr>
              <w:t xml:space="preserve">Supplementing ITB clause </w:t>
            </w:r>
          </w:p>
          <w:p w14:paraId="3E574920" w14:textId="77777777" w:rsidR="00272D72" w:rsidRDefault="00272D72" w:rsidP="0026089B">
            <w:pPr>
              <w:jc w:val="both"/>
              <w:rPr>
                <w:rFonts w:ascii="Book Antiqua" w:hAnsi="Book Antiqua" w:cs="Arial"/>
                <w:b/>
                <w:bCs/>
                <w:sz w:val="22"/>
                <w:szCs w:val="22"/>
              </w:rPr>
            </w:pPr>
          </w:p>
          <w:p w14:paraId="68622257" w14:textId="1D16CAC8" w:rsidR="00272D72" w:rsidRPr="001A01DD" w:rsidRDefault="00272D72" w:rsidP="00272D72">
            <w:pPr>
              <w:jc w:val="both"/>
              <w:rPr>
                <w:lang w:val="en-IN" w:bidi="hi-IN"/>
              </w:rPr>
            </w:pPr>
            <w:r w:rsidRPr="001A01DD">
              <w:rPr>
                <w:rFonts w:eastAsia="Calibri"/>
              </w:rPr>
              <w:t xml:space="preserve">Bidders’ Quoted price shall be subject to the Negotiation. A Probity Auditor solely for the purpose of negotiation over bid price shall be engaged by employer for </w:t>
            </w:r>
            <w:r w:rsidRPr="001A01DD">
              <w:rPr>
                <w:lang w:val="en-IN" w:bidi="hi-IN"/>
              </w:rPr>
              <w:t xml:space="preserve">transparency and clarity. </w:t>
            </w:r>
          </w:p>
          <w:p w14:paraId="164BF751" w14:textId="77777777" w:rsidR="00272D72" w:rsidRPr="001A01DD" w:rsidRDefault="00272D72" w:rsidP="00272D72">
            <w:pPr>
              <w:jc w:val="both"/>
              <w:rPr>
                <w:b/>
                <w:bCs/>
              </w:rPr>
            </w:pPr>
          </w:p>
          <w:p w14:paraId="6391C2EF" w14:textId="7AE36409" w:rsidR="00272D72" w:rsidRPr="00EF34CE" w:rsidRDefault="00272D72" w:rsidP="00272D72">
            <w:pPr>
              <w:autoSpaceDE w:val="0"/>
              <w:autoSpaceDN w:val="0"/>
              <w:adjustRightInd w:val="0"/>
              <w:jc w:val="both"/>
              <w:rPr>
                <w:rFonts w:ascii="Book Antiqua" w:hAnsi="Book Antiqua" w:cs="Arial"/>
                <w:b/>
                <w:bCs/>
                <w:sz w:val="22"/>
                <w:szCs w:val="22"/>
              </w:rPr>
            </w:pPr>
            <w:r w:rsidRPr="001A01DD">
              <w:rPr>
                <w:lang w:val="en-IN" w:bidi="hi-IN"/>
              </w:rPr>
              <w:t>Probity Auditor is an independent third party that provides specialist probity services for concurrent monitoring of the Procurement Process. The Probity Auditor shall be present during engagements/discussions with firms/bidders and negotiations</w:t>
            </w:r>
          </w:p>
        </w:tc>
      </w:tr>
      <w:tr w:rsidR="007A2021" w:rsidRPr="00EF34CE" w14:paraId="644FA8F3" w14:textId="77777777" w:rsidTr="001A01DD">
        <w:trPr>
          <w:trHeight w:val="1115"/>
        </w:trPr>
        <w:tc>
          <w:tcPr>
            <w:tcW w:w="1080" w:type="dxa"/>
            <w:tcBorders>
              <w:right w:val="single" w:sz="4" w:space="0" w:color="auto"/>
            </w:tcBorders>
          </w:tcPr>
          <w:p w14:paraId="72DDF08C" w14:textId="77777777" w:rsidR="007A2021" w:rsidRPr="00EF34CE" w:rsidRDefault="007A2021" w:rsidP="00F404A9">
            <w:pPr>
              <w:numPr>
                <w:ilvl w:val="0"/>
                <w:numId w:val="1"/>
              </w:numPr>
              <w:jc w:val="both"/>
              <w:rPr>
                <w:rFonts w:ascii="Book Antiqua" w:hAnsi="Book Antiqua" w:cs="Arial"/>
                <w:sz w:val="22"/>
                <w:szCs w:val="22"/>
              </w:rPr>
            </w:pPr>
          </w:p>
        </w:tc>
        <w:tc>
          <w:tcPr>
            <w:tcW w:w="1794" w:type="dxa"/>
            <w:tcBorders>
              <w:right w:val="single" w:sz="4" w:space="0" w:color="auto"/>
            </w:tcBorders>
          </w:tcPr>
          <w:p w14:paraId="441CBE90" w14:textId="7FA3B207" w:rsidR="00702070" w:rsidRDefault="00702070" w:rsidP="00702070">
            <w:pPr>
              <w:spacing w:after="240"/>
              <w:jc w:val="both"/>
              <w:rPr>
                <w:b/>
                <w:bCs/>
              </w:rPr>
            </w:pPr>
            <w:r>
              <w:rPr>
                <w:b/>
                <w:bCs/>
              </w:rPr>
              <w:t>ITB CL 23</w:t>
            </w:r>
          </w:p>
          <w:p w14:paraId="47622957" w14:textId="77777777" w:rsidR="007A2021" w:rsidRPr="00583D4A" w:rsidRDefault="007A2021" w:rsidP="001A01DD">
            <w:pPr>
              <w:spacing w:after="240"/>
              <w:jc w:val="both"/>
              <w:rPr>
                <w:b/>
                <w:bCs/>
              </w:rPr>
            </w:pPr>
          </w:p>
        </w:tc>
        <w:tc>
          <w:tcPr>
            <w:tcW w:w="6846" w:type="dxa"/>
            <w:tcBorders>
              <w:left w:val="single" w:sz="4" w:space="0" w:color="auto"/>
            </w:tcBorders>
          </w:tcPr>
          <w:p w14:paraId="60A06D45" w14:textId="77777777" w:rsidR="0026089B" w:rsidRDefault="0026089B" w:rsidP="0026089B">
            <w:pPr>
              <w:jc w:val="both"/>
              <w:rPr>
                <w:rFonts w:ascii="Book Antiqua" w:hAnsi="Book Antiqua" w:cs="Arial"/>
                <w:b/>
                <w:bCs/>
                <w:sz w:val="22"/>
                <w:szCs w:val="22"/>
              </w:rPr>
            </w:pPr>
            <w:r w:rsidRPr="00EF34CE">
              <w:rPr>
                <w:rFonts w:ascii="Book Antiqua" w:hAnsi="Book Antiqua" w:cs="Arial"/>
                <w:b/>
                <w:bCs/>
                <w:sz w:val="22"/>
                <w:szCs w:val="22"/>
              </w:rPr>
              <w:t xml:space="preserve">Supplementing ITB clause </w:t>
            </w:r>
          </w:p>
          <w:p w14:paraId="07977F06" w14:textId="77777777" w:rsidR="0026089B" w:rsidRDefault="0026089B" w:rsidP="00C14792">
            <w:pPr>
              <w:jc w:val="both"/>
            </w:pPr>
          </w:p>
          <w:p w14:paraId="1BD8B976" w14:textId="6E5D007D" w:rsidR="007A2021" w:rsidRPr="00D764D5" w:rsidRDefault="0026089B" w:rsidP="00C14792">
            <w:pPr>
              <w:jc w:val="both"/>
            </w:pPr>
            <w:r w:rsidRPr="00B37AFF">
              <w:t>Substantially responsive</w:t>
            </w:r>
            <w:r>
              <w:t xml:space="preserve"> bidder besides the lowest evaluated bidder </w:t>
            </w:r>
            <w:r w:rsidR="001A01DD">
              <w:t>shall</w:t>
            </w:r>
            <w:r>
              <w:t xml:space="preserve"> also be considered for award for complete scope of work subject to the Post bid discussion and Negotiation as per Clause 2</w:t>
            </w:r>
            <w:r w:rsidR="001A01DD">
              <w:t>4</w:t>
            </w:r>
            <w:r>
              <w:t xml:space="preserve">. </w:t>
            </w:r>
          </w:p>
        </w:tc>
      </w:tr>
      <w:tr w:rsidR="0026089B" w:rsidRPr="00EF34CE" w14:paraId="74AF5FE4" w14:textId="77777777" w:rsidTr="001A01DD">
        <w:trPr>
          <w:trHeight w:val="70"/>
        </w:trPr>
        <w:tc>
          <w:tcPr>
            <w:tcW w:w="1080" w:type="dxa"/>
            <w:tcBorders>
              <w:right w:val="single" w:sz="4" w:space="0" w:color="auto"/>
            </w:tcBorders>
          </w:tcPr>
          <w:p w14:paraId="39A97845" w14:textId="77777777" w:rsidR="0026089B" w:rsidRPr="00EF34CE" w:rsidRDefault="0026089B" w:rsidP="00F404A9">
            <w:pPr>
              <w:numPr>
                <w:ilvl w:val="0"/>
                <w:numId w:val="1"/>
              </w:numPr>
              <w:jc w:val="both"/>
              <w:rPr>
                <w:rFonts w:ascii="Book Antiqua" w:hAnsi="Book Antiqua" w:cs="Arial"/>
                <w:sz w:val="22"/>
                <w:szCs w:val="22"/>
              </w:rPr>
            </w:pPr>
          </w:p>
        </w:tc>
        <w:tc>
          <w:tcPr>
            <w:tcW w:w="1794" w:type="dxa"/>
            <w:tcBorders>
              <w:right w:val="single" w:sz="4" w:space="0" w:color="auto"/>
            </w:tcBorders>
          </w:tcPr>
          <w:p w14:paraId="3577B520" w14:textId="4F200384" w:rsidR="0026089B" w:rsidRPr="001A01DD" w:rsidRDefault="00702070" w:rsidP="001A01DD">
            <w:pPr>
              <w:spacing w:after="240"/>
              <w:jc w:val="both"/>
              <w:rPr>
                <w:b/>
                <w:bCs/>
              </w:rPr>
            </w:pPr>
            <w:r>
              <w:rPr>
                <w:b/>
                <w:bCs/>
              </w:rPr>
              <w:t>ITB CL 2</w:t>
            </w:r>
            <w:r w:rsidR="005C58A4">
              <w:rPr>
                <w:b/>
                <w:bCs/>
              </w:rPr>
              <w:t>5</w:t>
            </w:r>
          </w:p>
        </w:tc>
        <w:tc>
          <w:tcPr>
            <w:tcW w:w="6846" w:type="dxa"/>
            <w:tcBorders>
              <w:left w:val="single" w:sz="4" w:space="0" w:color="auto"/>
            </w:tcBorders>
          </w:tcPr>
          <w:p w14:paraId="2BD53811" w14:textId="2DD4BDCB" w:rsidR="005739A7" w:rsidRDefault="005739A7" w:rsidP="005739A7">
            <w:pPr>
              <w:jc w:val="both"/>
              <w:rPr>
                <w:rFonts w:ascii="Book Antiqua" w:hAnsi="Book Antiqua" w:cs="Arial"/>
                <w:b/>
                <w:bCs/>
                <w:sz w:val="22"/>
                <w:szCs w:val="22"/>
              </w:rPr>
            </w:pPr>
            <w:r w:rsidRPr="00EF34CE">
              <w:rPr>
                <w:rFonts w:ascii="Book Antiqua" w:hAnsi="Book Antiqua" w:cs="Arial"/>
                <w:b/>
                <w:bCs/>
                <w:sz w:val="22"/>
                <w:szCs w:val="22"/>
              </w:rPr>
              <w:t xml:space="preserve">Supplementing ITB clause </w:t>
            </w:r>
          </w:p>
          <w:p w14:paraId="5581D183" w14:textId="77777777" w:rsidR="005739A7" w:rsidRDefault="005739A7" w:rsidP="005739A7">
            <w:pPr>
              <w:jc w:val="both"/>
              <w:rPr>
                <w:rFonts w:ascii="Book Antiqua" w:hAnsi="Book Antiqua" w:cs="Arial"/>
                <w:b/>
                <w:bCs/>
                <w:sz w:val="22"/>
                <w:szCs w:val="22"/>
              </w:rPr>
            </w:pPr>
          </w:p>
          <w:p w14:paraId="4C6C6018" w14:textId="22CEB0AF" w:rsidR="0026089B" w:rsidRPr="00EF34CE" w:rsidRDefault="0026089B" w:rsidP="0026089B">
            <w:pPr>
              <w:jc w:val="both"/>
              <w:rPr>
                <w:rFonts w:ascii="Book Antiqua" w:hAnsi="Book Antiqua" w:cs="Arial"/>
                <w:b/>
                <w:bCs/>
                <w:sz w:val="22"/>
                <w:szCs w:val="22"/>
              </w:rPr>
            </w:pPr>
            <w:r w:rsidRPr="005C58A4">
              <w:t xml:space="preserve">POWERGRID reserves the right to award the contract to more than one Substantially responsive bidder </w:t>
            </w:r>
            <w:r w:rsidR="005C58A4">
              <w:t xml:space="preserve">(s) </w:t>
            </w:r>
            <w:r w:rsidRPr="005C58A4">
              <w:t xml:space="preserve">for the same scope of work if </w:t>
            </w:r>
            <w:r w:rsidRPr="00B37AFF">
              <w:t>the Bidder is determined to be qualified, as per the Qualification Requirement specified</w:t>
            </w:r>
            <w:r w:rsidR="005C58A4">
              <w:t xml:space="preserve">. </w:t>
            </w:r>
          </w:p>
        </w:tc>
      </w:tr>
      <w:tr w:rsidR="00683FE9" w:rsidRPr="00EF34CE" w14:paraId="1BAE02EC" w14:textId="77777777" w:rsidTr="00683FE9">
        <w:trPr>
          <w:trHeight w:val="148"/>
        </w:trPr>
        <w:tc>
          <w:tcPr>
            <w:tcW w:w="1080" w:type="dxa"/>
            <w:tcBorders>
              <w:right w:val="single" w:sz="4" w:space="0" w:color="auto"/>
            </w:tcBorders>
          </w:tcPr>
          <w:p w14:paraId="43E3C3A2" w14:textId="77777777" w:rsidR="00683FE9" w:rsidRPr="00EF34CE" w:rsidRDefault="00683FE9" w:rsidP="00F404A9">
            <w:pPr>
              <w:numPr>
                <w:ilvl w:val="0"/>
                <w:numId w:val="1"/>
              </w:numPr>
              <w:jc w:val="both"/>
              <w:rPr>
                <w:rFonts w:ascii="Book Antiqua" w:hAnsi="Book Antiqua" w:cs="Arial"/>
                <w:sz w:val="22"/>
                <w:szCs w:val="22"/>
              </w:rPr>
            </w:pPr>
          </w:p>
        </w:tc>
        <w:tc>
          <w:tcPr>
            <w:tcW w:w="1794" w:type="dxa"/>
            <w:tcBorders>
              <w:right w:val="single" w:sz="4" w:space="0" w:color="auto"/>
            </w:tcBorders>
          </w:tcPr>
          <w:p w14:paraId="13D508C7" w14:textId="6B071290" w:rsidR="00683FE9" w:rsidRDefault="00683FE9" w:rsidP="001A01DD">
            <w:pPr>
              <w:spacing w:after="240"/>
              <w:jc w:val="both"/>
              <w:rPr>
                <w:b/>
                <w:bCs/>
              </w:rPr>
            </w:pPr>
            <w:r>
              <w:rPr>
                <w:b/>
                <w:bCs/>
              </w:rPr>
              <w:t>ITB CL 27</w:t>
            </w:r>
          </w:p>
        </w:tc>
        <w:tc>
          <w:tcPr>
            <w:tcW w:w="6846" w:type="dxa"/>
            <w:tcBorders>
              <w:left w:val="single" w:sz="4" w:space="0" w:color="auto"/>
            </w:tcBorders>
          </w:tcPr>
          <w:p w14:paraId="124EAE1B" w14:textId="4AD3FE32" w:rsidR="00683FE9" w:rsidRDefault="00683FE9" w:rsidP="00683FE9">
            <w:pPr>
              <w:autoSpaceDE w:val="0"/>
              <w:autoSpaceDN w:val="0"/>
              <w:adjustRightInd w:val="0"/>
              <w:spacing w:after="200" w:line="276" w:lineRule="auto"/>
              <w:jc w:val="both"/>
            </w:pPr>
            <w:r w:rsidRPr="00683FE9">
              <w:t>The award prices of FEED Studies along with taxes and duties for respective bidder will be added in the evaluation of price bid for the main HVDC VSC Package, if the bidder participates in the bidding for the main HVDC VSC Package</w:t>
            </w:r>
            <w:r>
              <w:t xml:space="preserve"> </w:t>
            </w:r>
            <w:r w:rsidRPr="00683FE9">
              <w:t>Package i.e. ± 350 kV, 4x1250MW, VSC Based Symmetrical Monopole (Parallel) HVDC Link between Pang Pooling station (</w:t>
            </w:r>
            <w:proofErr w:type="spellStart"/>
            <w:r w:rsidRPr="00683FE9">
              <w:t>Leh</w:t>
            </w:r>
            <w:proofErr w:type="spellEnd"/>
            <w:r w:rsidRPr="00683FE9">
              <w:t>) and Kaithal Pooling station (</w:t>
            </w:r>
            <w:proofErr w:type="spellStart"/>
            <w:r w:rsidRPr="00683FE9">
              <w:t>Harayana</w:t>
            </w:r>
            <w:proofErr w:type="spellEnd"/>
            <w:r w:rsidRPr="00683FE9">
              <w:t xml:space="preserve">) associated with power generated from 5 GW renewable energy park (Bids to be invited later after completion of </w:t>
            </w:r>
            <w:r w:rsidRPr="00683FE9">
              <w:lastRenderedPageBreak/>
              <w:t>Feed – 1 and Feed – 2 Study).</w:t>
            </w:r>
          </w:p>
          <w:p w14:paraId="6EBE757C" w14:textId="21EE182E" w:rsidR="00683FE9" w:rsidRPr="00683FE9" w:rsidRDefault="00683FE9" w:rsidP="00683FE9">
            <w:pPr>
              <w:autoSpaceDE w:val="0"/>
              <w:autoSpaceDN w:val="0"/>
              <w:adjustRightInd w:val="0"/>
              <w:spacing w:after="200" w:line="276" w:lineRule="auto"/>
              <w:jc w:val="both"/>
            </w:pPr>
            <w:r w:rsidRPr="00683FE9">
              <w:t xml:space="preserve">Bidder, in case of Indian bidder also means bidder himself or his parent/principal or Group company who participates in the bidding for the main </w:t>
            </w:r>
            <w:r w:rsidRPr="000F4839">
              <w:rPr>
                <w:lang w:val="en-IN" w:bidi="hi-IN"/>
              </w:rPr>
              <w:t>HVDC VSC</w:t>
            </w:r>
            <w:r>
              <w:rPr>
                <w:lang w:val="en-IN" w:bidi="hi-IN"/>
              </w:rPr>
              <w:t>.</w:t>
            </w:r>
          </w:p>
        </w:tc>
      </w:tr>
    </w:tbl>
    <w:p w14:paraId="192F0926" w14:textId="1B92433B" w:rsidR="00825EEF" w:rsidRPr="00EF34CE" w:rsidRDefault="00825EEF" w:rsidP="00825EEF">
      <w:pPr>
        <w:rPr>
          <w:rFonts w:ascii="Book Antiqua" w:hAnsi="Book Antiqua" w:cs="Arial"/>
          <w:b/>
          <w:bCs/>
          <w:sz w:val="22"/>
          <w:szCs w:val="22"/>
          <w:lang w:val="en-GB"/>
        </w:rPr>
      </w:pPr>
    </w:p>
    <w:p w14:paraId="1B574258" w14:textId="0A18B677" w:rsidR="00CB6F86" w:rsidRPr="00EF34CE" w:rsidRDefault="00CB6F86" w:rsidP="00CB6F86">
      <w:pPr>
        <w:ind w:right="-540"/>
        <w:jc w:val="both"/>
        <w:rPr>
          <w:rFonts w:ascii="Book Antiqua" w:hAnsi="Book Antiqua" w:cs="Arial"/>
          <w:b/>
          <w:bCs/>
          <w:color w:val="FF0000"/>
          <w:sz w:val="22"/>
          <w:szCs w:val="22"/>
          <w:lang w:val="en-GB"/>
        </w:rPr>
      </w:pPr>
      <w:r w:rsidRPr="00EF34CE">
        <w:rPr>
          <w:rFonts w:ascii="Book Antiqua" w:hAnsi="Book Antiqua" w:cs="Arial"/>
          <w:b/>
          <w:bCs/>
          <w:color w:val="FF0000"/>
          <w:sz w:val="22"/>
          <w:szCs w:val="22"/>
          <w:u w:val="single"/>
          <w:lang w:val="en-GB"/>
        </w:rPr>
        <w:t>Note-</w:t>
      </w:r>
      <w:r w:rsidRPr="00EF34CE">
        <w:rPr>
          <w:rFonts w:ascii="Book Antiqua" w:hAnsi="Book Antiqua" w:cs="Arial"/>
          <w:b/>
          <w:bCs/>
          <w:color w:val="FF0000"/>
          <w:sz w:val="22"/>
          <w:szCs w:val="22"/>
          <w:lang w:val="en-GB"/>
        </w:rPr>
        <w:tab/>
      </w:r>
      <w:r w:rsidRPr="00EF34CE">
        <w:rPr>
          <w:rFonts w:ascii="Book Antiqua" w:hAnsi="Book Antiqua" w:cs="Arial"/>
          <w:color w:val="FF0000"/>
          <w:spacing w:val="-2"/>
          <w:sz w:val="22"/>
          <w:szCs w:val="22"/>
        </w:rPr>
        <w:t>At the time of submission of the bid, Bidders are required to make sure that:</w:t>
      </w:r>
    </w:p>
    <w:p w14:paraId="7D98E8E8" w14:textId="77777777" w:rsidR="00CB6F86" w:rsidRPr="00EF34CE" w:rsidRDefault="00CB6F86" w:rsidP="009243FC">
      <w:pPr>
        <w:ind w:right="-99"/>
        <w:rPr>
          <w:rFonts w:ascii="Book Antiqua" w:hAnsi="Book Antiqua" w:cs="Arial"/>
          <w:b/>
          <w:bCs/>
          <w:color w:val="FF0000"/>
          <w:sz w:val="22"/>
          <w:szCs w:val="22"/>
          <w:lang w:val="en-GB"/>
        </w:rPr>
      </w:pPr>
    </w:p>
    <w:p w14:paraId="6E2BFC4C" w14:textId="13EE632E" w:rsidR="00CB6F86" w:rsidRPr="00EF34CE" w:rsidRDefault="00CB6F86" w:rsidP="009243FC">
      <w:pPr>
        <w:pStyle w:val="ListParagraph"/>
        <w:numPr>
          <w:ilvl w:val="0"/>
          <w:numId w:val="15"/>
        </w:numPr>
        <w:ind w:left="1170" w:right="-99" w:hanging="450"/>
        <w:jc w:val="both"/>
        <w:rPr>
          <w:rFonts w:ascii="Book Antiqua" w:hAnsi="Book Antiqua" w:cs="Arial"/>
          <w:color w:val="FF0000"/>
          <w:spacing w:val="-2"/>
          <w:sz w:val="22"/>
          <w:szCs w:val="22"/>
        </w:rPr>
      </w:pPr>
      <w:r w:rsidRPr="00EF34CE">
        <w:rPr>
          <w:rFonts w:ascii="Book Antiqua" w:hAnsi="Book Antiqua" w:cs="Arial"/>
          <w:color w:val="FF0000"/>
          <w:spacing w:val="-2"/>
          <w:sz w:val="22"/>
          <w:szCs w:val="22"/>
        </w:rPr>
        <w:t xml:space="preserve">The </w:t>
      </w:r>
      <w:bookmarkStart w:id="0" w:name="_Hlk78535697"/>
      <w:r w:rsidRPr="00EF34CE">
        <w:rPr>
          <w:rFonts w:ascii="Book Antiqua" w:hAnsi="Book Antiqua" w:cs="Arial"/>
          <w:color w:val="FF0000"/>
          <w:spacing w:val="-2"/>
          <w:sz w:val="22"/>
          <w:szCs w:val="22"/>
        </w:rPr>
        <w:t xml:space="preserve">First Envelope excel with file named </w:t>
      </w:r>
      <w:r w:rsidRPr="00EF34CE">
        <w:rPr>
          <w:rFonts w:ascii="Book Antiqua" w:hAnsi="Book Antiqua" w:cs="Arial"/>
          <w:b/>
          <w:bCs/>
          <w:color w:val="FF0000"/>
          <w:spacing w:val="-2"/>
          <w:sz w:val="22"/>
          <w:szCs w:val="22"/>
        </w:rPr>
        <w:t xml:space="preserve">“First Envelope and Bid Forms” </w:t>
      </w:r>
      <w:r w:rsidRPr="00EF34CE">
        <w:rPr>
          <w:rFonts w:ascii="Book Antiqua" w:hAnsi="Book Antiqua" w:cs="Arial"/>
          <w:color w:val="FF0000"/>
          <w:spacing w:val="-2"/>
          <w:sz w:val="22"/>
          <w:szCs w:val="22"/>
        </w:rPr>
        <w:t>must be uploaded alon</w:t>
      </w:r>
      <w:r w:rsidR="00C011AC" w:rsidRPr="00EF34CE">
        <w:rPr>
          <w:rFonts w:ascii="Book Antiqua" w:hAnsi="Book Antiqua" w:cs="Arial"/>
          <w:color w:val="FF0000"/>
          <w:spacing w:val="-2"/>
          <w:sz w:val="22"/>
          <w:szCs w:val="22"/>
        </w:rPr>
        <w:t>g</w:t>
      </w:r>
      <w:r w:rsidRPr="00EF34CE">
        <w:rPr>
          <w:rFonts w:ascii="Book Antiqua" w:hAnsi="Book Antiqua" w:cs="Arial"/>
          <w:color w:val="FF0000"/>
          <w:spacing w:val="-2"/>
          <w:sz w:val="22"/>
          <w:szCs w:val="22"/>
        </w:rPr>
        <w:t>with the bid</w:t>
      </w:r>
      <w:bookmarkEnd w:id="0"/>
      <w:r w:rsidRPr="00EF34CE">
        <w:rPr>
          <w:rFonts w:ascii="Book Antiqua" w:hAnsi="Book Antiqua" w:cs="Arial"/>
          <w:color w:val="FF0000"/>
          <w:spacing w:val="-2"/>
          <w:sz w:val="22"/>
          <w:szCs w:val="22"/>
        </w:rPr>
        <w:t xml:space="preserve">. </w:t>
      </w:r>
    </w:p>
    <w:p w14:paraId="287ADEBB" w14:textId="77777777" w:rsidR="00CB6F86" w:rsidRPr="00EF34CE" w:rsidRDefault="00CB6F86" w:rsidP="009243FC">
      <w:pPr>
        <w:ind w:right="-99"/>
        <w:jc w:val="both"/>
        <w:rPr>
          <w:rFonts w:ascii="Book Antiqua" w:hAnsi="Book Antiqua" w:cs="Arial"/>
          <w:color w:val="FF0000"/>
          <w:spacing w:val="-2"/>
          <w:sz w:val="22"/>
          <w:szCs w:val="22"/>
        </w:rPr>
      </w:pPr>
    </w:p>
    <w:p w14:paraId="0CBF6DCD" w14:textId="77777777" w:rsidR="00CB6F86" w:rsidRPr="00EF34CE" w:rsidRDefault="00CB6F86" w:rsidP="009243FC">
      <w:pPr>
        <w:pStyle w:val="ListParagraph"/>
        <w:numPr>
          <w:ilvl w:val="0"/>
          <w:numId w:val="15"/>
        </w:numPr>
        <w:ind w:left="1170" w:right="-99" w:hanging="450"/>
        <w:jc w:val="both"/>
        <w:rPr>
          <w:rFonts w:ascii="Book Antiqua" w:hAnsi="Book Antiqua" w:cs="Arial"/>
          <w:b/>
          <w:bCs/>
          <w:color w:val="FF0000"/>
          <w:sz w:val="22"/>
          <w:szCs w:val="22"/>
          <w:lang w:val="en-GB"/>
        </w:rPr>
      </w:pPr>
      <w:r w:rsidRPr="00EF34CE">
        <w:rPr>
          <w:rFonts w:ascii="Book Antiqua" w:hAnsi="Book Antiqua" w:cs="Arial"/>
          <w:color w:val="FF0000"/>
          <w:spacing w:val="-2"/>
          <w:sz w:val="22"/>
          <w:szCs w:val="22"/>
        </w:rPr>
        <w:t xml:space="preserve">The </w:t>
      </w:r>
      <w:bookmarkStart w:id="1" w:name="_Hlk78535766"/>
      <w:r w:rsidRPr="00EF34CE">
        <w:rPr>
          <w:rFonts w:ascii="Book Antiqua" w:hAnsi="Book Antiqua" w:cs="Arial"/>
          <w:color w:val="FF0000"/>
          <w:spacing w:val="-2"/>
          <w:sz w:val="22"/>
          <w:szCs w:val="22"/>
        </w:rPr>
        <w:t xml:space="preserve">Second Envelope excel with file named </w:t>
      </w:r>
      <w:r w:rsidRPr="00EF34CE">
        <w:rPr>
          <w:rFonts w:ascii="Book Antiqua" w:hAnsi="Book Antiqua" w:cs="Arial"/>
          <w:b/>
          <w:bCs/>
          <w:color w:val="FF0000"/>
          <w:spacing w:val="-2"/>
          <w:sz w:val="22"/>
          <w:szCs w:val="22"/>
        </w:rPr>
        <w:t>“</w:t>
      </w:r>
      <w:proofErr w:type="spellStart"/>
      <w:r w:rsidRPr="00EF34CE">
        <w:rPr>
          <w:rFonts w:ascii="Book Antiqua" w:hAnsi="Book Antiqua" w:cs="Arial"/>
          <w:b/>
          <w:bCs/>
          <w:color w:val="FF0000"/>
          <w:spacing w:val="-2"/>
          <w:sz w:val="22"/>
          <w:szCs w:val="22"/>
        </w:rPr>
        <w:t>Price_schedule</w:t>
      </w:r>
      <w:proofErr w:type="spellEnd"/>
      <w:r w:rsidRPr="00EF34CE">
        <w:rPr>
          <w:rFonts w:ascii="Book Antiqua" w:hAnsi="Book Antiqua" w:cs="Arial"/>
          <w:b/>
          <w:bCs/>
          <w:color w:val="FF0000"/>
          <w:spacing w:val="-2"/>
          <w:sz w:val="22"/>
          <w:szCs w:val="22"/>
        </w:rPr>
        <w:t>”</w:t>
      </w:r>
      <w:r w:rsidRPr="00EF34CE">
        <w:rPr>
          <w:rFonts w:ascii="Book Antiqua" w:hAnsi="Book Antiqua" w:cs="Arial"/>
          <w:color w:val="FF0000"/>
          <w:spacing w:val="-2"/>
          <w:sz w:val="22"/>
          <w:szCs w:val="22"/>
        </w:rPr>
        <w:t xml:space="preserve"> must be uploaded alongwith the bid</w:t>
      </w:r>
      <w:bookmarkEnd w:id="1"/>
      <w:r w:rsidRPr="00EF34CE">
        <w:rPr>
          <w:rFonts w:ascii="Book Antiqua" w:hAnsi="Book Antiqua" w:cs="Arial"/>
          <w:color w:val="FF0000"/>
          <w:spacing w:val="-2"/>
          <w:sz w:val="22"/>
          <w:szCs w:val="22"/>
        </w:rPr>
        <w:t>.</w:t>
      </w:r>
    </w:p>
    <w:p w14:paraId="26E3F7FD" w14:textId="77777777" w:rsidR="00CB6F86" w:rsidRPr="00EF34CE" w:rsidRDefault="00CB6F86" w:rsidP="009243FC">
      <w:pPr>
        <w:ind w:right="-99"/>
        <w:jc w:val="center"/>
        <w:rPr>
          <w:rFonts w:ascii="Book Antiqua" w:hAnsi="Book Antiqua" w:cs="Arial"/>
          <w:b/>
          <w:bCs/>
          <w:sz w:val="22"/>
          <w:szCs w:val="22"/>
          <w:lang w:val="en-GB"/>
        </w:rPr>
      </w:pPr>
    </w:p>
    <w:p w14:paraId="12AD6653" w14:textId="57EA3C26" w:rsidR="00CB6F86" w:rsidRPr="00EF34CE" w:rsidRDefault="00CB6F86" w:rsidP="009243FC">
      <w:pPr>
        <w:ind w:right="-99"/>
        <w:jc w:val="both"/>
        <w:rPr>
          <w:rFonts w:ascii="Book Antiqua" w:hAnsi="Book Antiqua" w:cs="Arial"/>
          <w:b/>
          <w:bCs/>
          <w:color w:val="FF0000"/>
          <w:sz w:val="22"/>
          <w:szCs w:val="22"/>
          <w:lang w:val="en-GB"/>
        </w:rPr>
      </w:pPr>
      <w:r w:rsidRPr="00EF34CE">
        <w:rPr>
          <w:rFonts w:ascii="Book Antiqua" w:hAnsi="Book Antiqua" w:cs="Arial"/>
          <w:b/>
          <w:bCs/>
          <w:color w:val="FF0000"/>
          <w:sz w:val="22"/>
          <w:szCs w:val="22"/>
          <w:lang w:val="en-GB"/>
        </w:rPr>
        <w:t xml:space="preserve">As per the provisions of the portal, it is mandatory to upload aforesaid excel files with </w:t>
      </w:r>
      <w:r w:rsidR="00C011AC" w:rsidRPr="00EF34CE">
        <w:rPr>
          <w:rFonts w:ascii="Book Antiqua" w:hAnsi="Book Antiqua" w:cs="Arial"/>
          <w:b/>
          <w:bCs/>
          <w:color w:val="FF0000"/>
          <w:sz w:val="22"/>
          <w:szCs w:val="22"/>
          <w:lang w:val="en-GB"/>
        </w:rPr>
        <w:t>name</w:t>
      </w:r>
      <w:r w:rsidRPr="00EF34CE">
        <w:rPr>
          <w:rFonts w:ascii="Book Antiqua" w:hAnsi="Book Antiqua" w:cs="Arial"/>
          <w:b/>
          <w:bCs/>
          <w:color w:val="FF0000"/>
          <w:sz w:val="22"/>
          <w:szCs w:val="22"/>
          <w:lang w:val="en-GB"/>
        </w:rPr>
        <w:t xml:space="preserve"> as indicated above (</w:t>
      </w:r>
      <w:r w:rsidRPr="00EF34CE">
        <w:rPr>
          <w:rFonts w:ascii="Book Antiqua" w:hAnsi="Book Antiqua" w:cs="Arial"/>
          <w:b/>
          <w:bCs/>
          <w:i/>
          <w:iCs/>
          <w:color w:val="FF0000"/>
          <w:sz w:val="22"/>
          <w:szCs w:val="22"/>
          <w:lang w:val="en-GB"/>
        </w:rPr>
        <w:t>Bidders may refer user manuals at the portal regarding submission of bid</w:t>
      </w:r>
      <w:r w:rsidRPr="00EF34CE">
        <w:rPr>
          <w:rFonts w:ascii="Book Antiqua" w:hAnsi="Book Antiqua" w:cs="Arial"/>
          <w:b/>
          <w:bCs/>
          <w:color w:val="FF0000"/>
          <w:sz w:val="22"/>
          <w:szCs w:val="22"/>
          <w:lang w:val="en-GB"/>
        </w:rPr>
        <w:t xml:space="preserve">). </w:t>
      </w:r>
    </w:p>
    <w:p w14:paraId="6BB861F1" w14:textId="77777777" w:rsidR="00825EEF" w:rsidRPr="00EF34CE" w:rsidRDefault="00825EEF" w:rsidP="00426A50">
      <w:pPr>
        <w:jc w:val="center"/>
        <w:rPr>
          <w:rFonts w:ascii="Book Antiqua" w:hAnsi="Book Antiqua" w:cs="Arial"/>
          <w:b/>
          <w:bCs/>
          <w:sz w:val="22"/>
          <w:szCs w:val="22"/>
          <w:lang w:val="en-GB"/>
        </w:rPr>
      </w:pPr>
    </w:p>
    <w:p w14:paraId="43EB0A53" w14:textId="77777777" w:rsidR="009D06AA" w:rsidRPr="00EF34CE" w:rsidRDefault="00F24D68" w:rsidP="00426A50">
      <w:pPr>
        <w:jc w:val="center"/>
        <w:rPr>
          <w:rFonts w:ascii="Book Antiqua" w:hAnsi="Book Antiqua" w:cs="Arial"/>
          <w:b/>
          <w:sz w:val="22"/>
          <w:szCs w:val="22"/>
        </w:rPr>
      </w:pPr>
      <w:r w:rsidRPr="00EF34CE">
        <w:rPr>
          <w:rFonts w:ascii="Book Antiqua" w:hAnsi="Book Antiqua" w:cs="Arial"/>
          <w:b/>
          <w:bCs/>
          <w:sz w:val="22"/>
          <w:szCs w:val="22"/>
          <w:lang w:val="en-GB"/>
        </w:rPr>
        <w:t xml:space="preserve">----- </w:t>
      </w:r>
      <w:r w:rsidRPr="00EF34CE">
        <w:rPr>
          <w:rFonts w:ascii="Book Antiqua" w:hAnsi="Book Antiqua" w:cs="Arial"/>
          <w:b/>
          <w:bCs/>
          <w:i/>
          <w:iCs/>
          <w:sz w:val="22"/>
          <w:szCs w:val="22"/>
          <w:lang w:val="en-GB"/>
        </w:rPr>
        <w:t xml:space="preserve">End of Section-III (BDS) </w:t>
      </w:r>
      <w:r w:rsidRPr="00EF34CE">
        <w:rPr>
          <w:rFonts w:ascii="Book Antiqua" w:hAnsi="Book Antiqua" w:cs="Arial"/>
          <w:b/>
          <w:bCs/>
          <w:sz w:val="22"/>
          <w:szCs w:val="22"/>
          <w:lang w:val="en-GB"/>
        </w:rPr>
        <w:t>--</w:t>
      </w:r>
    </w:p>
    <w:sectPr w:rsidR="009D06AA" w:rsidRPr="00EF34CE" w:rsidSect="00B731C7">
      <w:footerReference w:type="default" r:id="rId18"/>
      <w:pgSz w:w="12240" w:h="15840"/>
      <w:pgMar w:top="1152" w:right="900" w:bottom="1260" w:left="1800" w:header="720" w:footer="444"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F6D64" w14:textId="77777777" w:rsidR="00843866" w:rsidRDefault="00843866">
      <w:r>
        <w:separator/>
      </w:r>
    </w:p>
  </w:endnote>
  <w:endnote w:type="continuationSeparator" w:id="0">
    <w:p w14:paraId="2939E2E9" w14:textId="77777777" w:rsidR="00843866" w:rsidRDefault="00843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Palladio Uralic">
    <w:altName w:val="Calibri"/>
    <w:charset w:val="00"/>
    <w:family w:val="auto"/>
    <w:pitch w:val="variable"/>
  </w:font>
  <w:font w:name="CIDFont+F1">
    <w:altName w:val="Calibri"/>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094A0" w14:textId="77777777" w:rsidR="002F69DA" w:rsidRPr="000C118C" w:rsidRDefault="002F69DA" w:rsidP="00951AC2">
    <w:pPr>
      <w:pStyle w:val="Footer"/>
      <w:tabs>
        <w:tab w:val="clear" w:pos="8640"/>
        <w:tab w:val="right" w:pos="9000"/>
      </w:tabs>
      <w:rPr>
        <w:rFonts w:ascii="Book Antiqua" w:hAnsi="Book Antiqua"/>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21205D" w14:textId="0D97F29D" w:rsidR="002F69DA" w:rsidRPr="00B6108A" w:rsidRDefault="002F69DA" w:rsidP="00426A50">
    <w:pPr>
      <w:pStyle w:val="Footer"/>
      <w:tabs>
        <w:tab w:val="clear" w:pos="8640"/>
        <w:tab w:val="right" w:pos="9000"/>
      </w:tabs>
      <w:rPr>
        <w:rFonts w:ascii="Book Antiqua" w:hAnsi="Book Antiqua"/>
        <w:b/>
        <w:bCs/>
        <w:sz w:val="22"/>
        <w:szCs w:val="22"/>
      </w:rPr>
    </w:pPr>
  </w:p>
  <w:tbl>
    <w:tblPr>
      <w:tblW w:w="9531" w:type="dxa"/>
      <w:tblLook w:val="04A0" w:firstRow="1" w:lastRow="0" w:firstColumn="1" w:lastColumn="0" w:noHBand="0" w:noVBand="1"/>
    </w:tblPr>
    <w:tblGrid>
      <w:gridCol w:w="5778"/>
      <w:gridCol w:w="2160"/>
      <w:gridCol w:w="1593"/>
    </w:tblGrid>
    <w:tr w:rsidR="002F69DA" w:rsidRPr="00B6108A" w14:paraId="439131F3" w14:textId="77777777" w:rsidTr="009E6CA4">
      <w:tc>
        <w:tcPr>
          <w:tcW w:w="5778" w:type="dxa"/>
        </w:tcPr>
        <w:p w14:paraId="4CE38340" w14:textId="696B4EE9" w:rsidR="002F69DA" w:rsidRPr="00B6108A" w:rsidRDefault="002F69DA" w:rsidP="00D06281">
          <w:pPr>
            <w:pStyle w:val="Footer"/>
            <w:tabs>
              <w:tab w:val="clear" w:pos="8640"/>
              <w:tab w:val="right" w:pos="9000"/>
            </w:tabs>
            <w:rPr>
              <w:rFonts w:ascii="Book Antiqua" w:hAnsi="Book Antiqua"/>
              <w:sz w:val="22"/>
              <w:szCs w:val="22"/>
            </w:rPr>
          </w:pPr>
          <w:r w:rsidRPr="00B6108A">
            <w:rPr>
              <w:rFonts w:ascii="Book Antiqua" w:hAnsi="Book Antiqua"/>
              <w:sz w:val="22"/>
              <w:szCs w:val="22"/>
            </w:rPr>
            <w:t xml:space="preserve">Section – III: Bid Data Sheets                           </w:t>
          </w:r>
        </w:p>
        <w:p w14:paraId="4F2F102E" w14:textId="77777777" w:rsidR="002F69DA" w:rsidRPr="00B6108A" w:rsidRDefault="002F69DA" w:rsidP="00D06281">
          <w:pPr>
            <w:pStyle w:val="Footer"/>
            <w:tabs>
              <w:tab w:val="clear" w:pos="8640"/>
              <w:tab w:val="right" w:pos="9000"/>
            </w:tabs>
            <w:rPr>
              <w:rFonts w:ascii="Book Antiqua" w:hAnsi="Book Antiqua"/>
              <w:sz w:val="22"/>
              <w:szCs w:val="22"/>
            </w:rPr>
          </w:pPr>
        </w:p>
      </w:tc>
      <w:tc>
        <w:tcPr>
          <w:tcW w:w="2160" w:type="dxa"/>
        </w:tcPr>
        <w:p w14:paraId="5B8C9E0F" w14:textId="1C0BCCA1" w:rsidR="002F69DA" w:rsidRPr="00B6108A" w:rsidRDefault="002F69DA" w:rsidP="008D29CE">
          <w:pPr>
            <w:pStyle w:val="Footer"/>
            <w:tabs>
              <w:tab w:val="clear" w:pos="8640"/>
              <w:tab w:val="right" w:pos="9000"/>
            </w:tabs>
            <w:jc w:val="center"/>
            <w:rPr>
              <w:rFonts w:ascii="Book Antiqua" w:hAnsi="Book Antiqua"/>
              <w:sz w:val="22"/>
              <w:szCs w:val="22"/>
            </w:rPr>
          </w:pPr>
        </w:p>
      </w:tc>
      <w:tc>
        <w:tcPr>
          <w:tcW w:w="1593" w:type="dxa"/>
        </w:tcPr>
        <w:p w14:paraId="3C988E20" w14:textId="2D8EFA91" w:rsidR="002F69DA" w:rsidRPr="00B6108A" w:rsidRDefault="002F69DA" w:rsidP="00D66ED7">
          <w:pPr>
            <w:pStyle w:val="Footer"/>
            <w:tabs>
              <w:tab w:val="clear" w:pos="8640"/>
              <w:tab w:val="right" w:pos="9000"/>
            </w:tabs>
            <w:jc w:val="center"/>
            <w:rPr>
              <w:rFonts w:ascii="Book Antiqua" w:hAnsi="Book Antiqua"/>
              <w:sz w:val="22"/>
              <w:szCs w:val="22"/>
            </w:rPr>
          </w:pPr>
          <w:r w:rsidRPr="00B6108A">
            <w:rPr>
              <w:rFonts w:ascii="Book Antiqua" w:hAnsi="Book Antiqua"/>
              <w:sz w:val="22"/>
              <w:szCs w:val="22"/>
            </w:rPr>
            <w:t xml:space="preserve">   Page  </w:t>
          </w:r>
          <w:r w:rsidRPr="00B6108A">
            <w:rPr>
              <w:rStyle w:val="PageNumber"/>
              <w:rFonts w:ascii="Book Antiqua" w:hAnsi="Book Antiqua"/>
              <w:sz w:val="22"/>
              <w:szCs w:val="22"/>
            </w:rPr>
            <w:fldChar w:fldCharType="begin"/>
          </w:r>
          <w:r w:rsidRPr="00B6108A">
            <w:rPr>
              <w:rStyle w:val="PageNumber"/>
              <w:rFonts w:ascii="Book Antiqua" w:hAnsi="Book Antiqua"/>
              <w:sz w:val="22"/>
              <w:szCs w:val="22"/>
            </w:rPr>
            <w:instrText xml:space="preserve"> PAGE </w:instrText>
          </w:r>
          <w:r w:rsidRPr="00B6108A">
            <w:rPr>
              <w:rStyle w:val="PageNumber"/>
              <w:rFonts w:ascii="Book Antiqua" w:hAnsi="Book Antiqua"/>
              <w:sz w:val="22"/>
              <w:szCs w:val="22"/>
            </w:rPr>
            <w:fldChar w:fldCharType="separate"/>
          </w:r>
          <w:r w:rsidRPr="00B6108A">
            <w:rPr>
              <w:rStyle w:val="PageNumber"/>
              <w:rFonts w:ascii="Book Antiqua" w:hAnsi="Book Antiqua"/>
              <w:noProof/>
              <w:sz w:val="22"/>
              <w:szCs w:val="22"/>
            </w:rPr>
            <w:t>17</w:t>
          </w:r>
          <w:r w:rsidRPr="00B6108A">
            <w:rPr>
              <w:rStyle w:val="PageNumber"/>
              <w:rFonts w:ascii="Book Antiqua" w:hAnsi="Book Antiqua"/>
              <w:sz w:val="22"/>
              <w:szCs w:val="22"/>
            </w:rPr>
            <w:fldChar w:fldCharType="end"/>
          </w:r>
        </w:p>
      </w:tc>
    </w:tr>
  </w:tbl>
  <w:p w14:paraId="34360654" w14:textId="77777777" w:rsidR="002F69DA" w:rsidRPr="004253C8" w:rsidRDefault="002F69DA" w:rsidP="00426A50">
    <w:pPr>
      <w:pStyle w:val="Footer"/>
      <w:tabs>
        <w:tab w:val="clear" w:pos="8640"/>
        <w:tab w:val="right" w:pos="9000"/>
      </w:tabs>
      <w:rPr>
        <w:rFonts w:ascii="Book Antiqua" w:hAnsi="Book Antiqua"/>
        <w:b/>
        <w:bCs/>
        <w:sz w:val="20"/>
        <w:szCs w:val="20"/>
      </w:rPr>
    </w:pPr>
    <w:r w:rsidRPr="004253C8">
      <w:rPr>
        <w:rFonts w:ascii="Book Antiqua" w:hAnsi="Book Antiqua"/>
        <w:b/>
        <w:bCs/>
        <w:sz w:val="20"/>
        <w:szCs w:val="20"/>
      </w:rPr>
      <w:tab/>
    </w:r>
    <w:r w:rsidRPr="004253C8">
      <w:rPr>
        <w:rFonts w:ascii="Book Antiqua" w:hAnsi="Book Antiqua"/>
        <w:b/>
        <w:bCs/>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2EE692" w14:textId="77777777" w:rsidR="00843866" w:rsidRDefault="00843866">
      <w:r>
        <w:separator/>
      </w:r>
    </w:p>
  </w:footnote>
  <w:footnote w:type="continuationSeparator" w:id="0">
    <w:p w14:paraId="4BE2D0A3" w14:textId="77777777" w:rsidR="00843866" w:rsidRDefault="008438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5C0D69"/>
    <w:multiLevelType w:val="multilevel"/>
    <w:tmpl w:val="3334DE98"/>
    <w:lvl w:ilvl="0">
      <w:start w:val="2"/>
      <w:numFmt w:val="decimal"/>
      <w:lvlText w:val="%1."/>
      <w:lvlJc w:val="left"/>
      <w:pPr>
        <w:ind w:left="360" w:hanging="360"/>
      </w:pPr>
      <w:rPr>
        <w:rFonts w:hint="default"/>
        <w:b/>
        <w:color w:val="auto"/>
      </w:rPr>
    </w:lvl>
    <w:lvl w:ilvl="1">
      <w:start w:val="1"/>
      <w:numFmt w:val="decimal"/>
      <w:lvlText w:val="%1.%2."/>
      <w:lvlJc w:val="left"/>
      <w:pPr>
        <w:ind w:left="1287" w:hanging="720"/>
      </w:pPr>
      <w:rPr>
        <w:rFonts w:hint="default"/>
        <w:b/>
        <w:color w:val="auto"/>
      </w:rPr>
    </w:lvl>
    <w:lvl w:ilvl="2">
      <w:start w:val="1"/>
      <w:numFmt w:val="decimal"/>
      <w:lvlText w:val="%1.%2.%3."/>
      <w:lvlJc w:val="left"/>
      <w:pPr>
        <w:ind w:left="1854" w:hanging="720"/>
      </w:pPr>
      <w:rPr>
        <w:rFonts w:hint="default"/>
        <w:b/>
      </w:rPr>
    </w:lvl>
    <w:lvl w:ilvl="3">
      <w:start w:val="1"/>
      <w:numFmt w:val="decimal"/>
      <w:lvlText w:val="%1.%2.%3.%4."/>
      <w:lvlJc w:val="left"/>
      <w:pPr>
        <w:ind w:left="2781" w:hanging="1080"/>
      </w:pPr>
      <w:rPr>
        <w:rFonts w:hint="default"/>
        <w:b/>
      </w:rPr>
    </w:lvl>
    <w:lvl w:ilvl="4">
      <w:start w:val="1"/>
      <w:numFmt w:val="decimal"/>
      <w:lvlText w:val="%1.%2.%3.%4.%5."/>
      <w:lvlJc w:val="left"/>
      <w:pPr>
        <w:ind w:left="3348" w:hanging="1080"/>
      </w:pPr>
      <w:rPr>
        <w:rFonts w:hint="default"/>
        <w:b/>
      </w:rPr>
    </w:lvl>
    <w:lvl w:ilvl="5">
      <w:start w:val="1"/>
      <w:numFmt w:val="decimal"/>
      <w:lvlText w:val="%1.%2.%3.%4.%5.%6."/>
      <w:lvlJc w:val="left"/>
      <w:pPr>
        <w:ind w:left="4275" w:hanging="1440"/>
      </w:pPr>
      <w:rPr>
        <w:rFonts w:hint="default"/>
        <w:b/>
      </w:rPr>
    </w:lvl>
    <w:lvl w:ilvl="6">
      <w:start w:val="1"/>
      <w:numFmt w:val="decimal"/>
      <w:lvlText w:val="%1.%2.%3.%4.%5.%6.%7."/>
      <w:lvlJc w:val="left"/>
      <w:pPr>
        <w:ind w:left="4842" w:hanging="1440"/>
      </w:pPr>
      <w:rPr>
        <w:rFonts w:hint="default"/>
        <w:b/>
      </w:rPr>
    </w:lvl>
    <w:lvl w:ilvl="7">
      <w:start w:val="1"/>
      <w:numFmt w:val="decimal"/>
      <w:lvlText w:val="%1.%2.%3.%4.%5.%6.%7.%8."/>
      <w:lvlJc w:val="left"/>
      <w:pPr>
        <w:ind w:left="5769" w:hanging="1800"/>
      </w:pPr>
      <w:rPr>
        <w:rFonts w:hint="default"/>
        <w:b/>
      </w:rPr>
    </w:lvl>
    <w:lvl w:ilvl="8">
      <w:start w:val="1"/>
      <w:numFmt w:val="decimal"/>
      <w:lvlText w:val="%1.%2.%3.%4.%5.%6.%7.%8.%9."/>
      <w:lvlJc w:val="left"/>
      <w:pPr>
        <w:ind w:left="6336" w:hanging="1800"/>
      </w:pPr>
      <w:rPr>
        <w:rFonts w:hint="default"/>
        <w:b/>
      </w:rPr>
    </w:lvl>
  </w:abstractNum>
  <w:abstractNum w:abstractNumId="1" w15:restartNumberingAfterBreak="0">
    <w:nsid w:val="05134807"/>
    <w:multiLevelType w:val="multilevel"/>
    <w:tmpl w:val="F4B2000C"/>
    <w:lvl w:ilvl="0">
      <w:start w:val="7"/>
      <w:numFmt w:val="decimal"/>
      <w:lvlText w:val="%1."/>
      <w:lvlJc w:val="left"/>
      <w:pPr>
        <w:ind w:left="360" w:hanging="360"/>
      </w:pPr>
      <w:rPr>
        <w:rFonts w:hint="default"/>
        <w:b w:val="0"/>
        <w:color w:val="333333"/>
      </w:rPr>
    </w:lvl>
    <w:lvl w:ilvl="1">
      <w:start w:val="1"/>
      <w:numFmt w:val="decimal"/>
      <w:lvlText w:val="%1.%2."/>
      <w:lvlJc w:val="left"/>
      <w:pPr>
        <w:ind w:left="720" w:hanging="360"/>
      </w:pPr>
      <w:rPr>
        <w:rFonts w:hint="default"/>
        <w:b w:val="0"/>
        <w:color w:val="333333"/>
      </w:rPr>
    </w:lvl>
    <w:lvl w:ilvl="2">
      <w:start w:val="1"/>
      <w:numFmt w:val="decimal"/>
      <w:lvlText w:val="%1.%2.%3."/>
      <w:lvlJc w:val="left"/>
      <w:pPr>
        <w:ind w:left="1440" w:hanging="720"/>
      </w:pPr>
      <w:rPr>
        <w:rFonts w:hint="default"/>
        <w:b w:val="0"/>
        <w:color w:val="333333"/>
      </w:rPr>
    </w:lvl>
    <w:lvl w:ilvl="3">
      <w:start w:val="1"/>
      <w:numFmt w:val="decimal"/>
      <w:lvlText w:val="%1.%2.%3.%4."/>
      <w:lvlJc w:val="left"/>
      <w:pPr>
        <w:ind w:left="1800" w:hanging="720"/>
      </w:pPr>
      <w:rPr>
        <w:rFonts w:hint="default"/>
        <w:b w:val="0"/>
        <w:color w:val="333333"/>
      </w:rPr>
    </w:lvl>
    <w:lvl w:ilvl="4">
      <w:start w:val="1"/>
      <w:numFmt w:val="decimal"/>
      <w:lvlText w:val="%1.%2.%3.%4.%5."/>
      <w:lvlJc w:val="left"/>
      <w:pPr>
        <w:ind w:left="2520" w:hanging="1080"/>
      </w:pPr>
      <w:rPr>
        <w:rFonts w:hint="default"/>
        <w:b w:val="0"/>
        <w:color w:val="333333"/>
      </w:rPr>
    </w:lvl>
    <w:lvl w:ilvl="5">
      <w:start w:val="1"/>
      <w:numFmt w:val="decimal"/>
      <w:lvlText w:val="%1.%2.%3.%4.%5.%6."/>
      <w:lvlJc w:val="left"/>
      <w:pPr>
        <w:ind w:left="2880" w:hanging="1080"/>
      </w:pPr>
      <w:rPr>
        <w:rFonts w:hint="default"/>
        <w:b w:val="0"/>
        <w:color w:val="333333"/>
      </w:rPr>
    </w:lvl>
    <w:lvl w:ilvl="6">
      <w:start w:val="1"/>
      <w:numFmt w:val="decimal"/>
      <w:lvlText w:val="%1.%2.%3.%4.%5.%6.%7."/>
      <w:lvlJc w:val="left"/>
      <w:pPr>
        <w:ind w:left="3600" w:hanging="1440"/>
      </w:pPr>
      <w:rPr>
        <w:rFonts w:hint="default"/>
        <w:b w:val="0"/>
        <w:color w:val="333333"/>
      </w:rPr>
    </w:lvl>
    <w:lvl w:ilvl="7">
      <w:start w:val="1"/>
      <w:numFmt w:val="decimal"/>
      <w:lvlText w:val="%1.%2.%3.%4.%5.%6.%7.%8."/>
      <w:lvlJc w:val="left"/>
      <w:pPr>
        <w:ind w:left="3960" w:hanging="1440"/>
      </w:pPr>
      <w:rPr>
        <w:rFonts w:hint="default"/>
        <w:b w:val="0"/>
        <w:color w:val="333333"/>
      </w:rPr>
    </w:lvl>
    <w:lvl w:ilvl="8">
      <w:start w:val="1"/>
      <w:numFmt w:val="decimal"/>
      <w:lvlText w:val="%1.%2.%3.%4.%5.%6.%7.%8.%9."/>
      <w:lvlJc w:val="left"/>
      <w:pPr>
        <w:ind w:left="4680" w:hanging="1800"/>
      </w:pPr>
      <w:rPr>
        <w:rFonts w:hint="default"/>
        <w:b w:val="0"/>
        <w:color w:val="333333"/>
      </w:rPr>
    </w:lvl>
  </w:abstractNum>
  <w:abstractNum w:abstractNumId="2"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B65B08"/>
    <w:multiLevelType w:val="hybridMultilevel"/>
    <w:tmpl w:val="ED7C639A"/>
    <w:lvl w:ilvl="0" w:tplc="0409000F">
      <w:start w:val="1"/>
      <w:numFmt w:val="decimal"/>
      <w:lvlText w:val="%1."/>
      <w:lvlJc w:val="left"/>
      <w:pPr>
        <w:ind w:left="90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3CC4FBC"/>
    <w:multiLevelType w:val="hybridMultilevel"/>
    <w:tmpl w:val="90BE3C3A"/>
    <w:lvl w:ilvl="0" w:tplc="EFC860E2">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0F068B1"/>
    <w:multiLevelType w:val="hybridMultilevel"/>
    <w:tmpl w:val="11983ACC"/>
    <w:lvl w:ilvl="0" w:tplc="8168E97A">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45BD180D"/>
    <w:multiLevelType w:val="multilevel"/>
    <w:tmpl w:val="775475E6"/>
    <w:lvl w:ilvl="0">
      <w:start w:val="1"/>
      <w:numFmt w:val="decimal"/>
      <w:lvlText w:val="%1."/>
      <w:lvlJc w:val="left"/>
      <w:pPr>
        <w:ind w:left="1069" w:hanging="360"/>
      </w:pPr>
      <w:rPr>
        <w:rFonts w:hint="default"/>
        <w:b w:val="0"/>
        <w:bCs w:val="0"/>
      </w:rPr>
    </w:lvl>
    <w:lvl w:ilvl="1">
      <w:start w:val="1"/>
      <w:numFmt w:val="decimal"/>
      <w:isLgl/>
      <w:lvlText w:val="%1.%2."/>
      <w:lvlJc w:val="left"/>
      <w:pPr>
        <w:ind w:left="1069" w:hanging="360"/>
      </w:pPr>
      <w:rPr>
        <w:rFonts w:hint="default"/>
        <w:b w:val="0"/>
      </w:rPr>
    </w:lvl>
    <w:lvl w:ilvl="2">
      <w:start w:val="1"/>
      <w:numFmt w:val="decimal"/>
      <w:isLgl/>
      <w:lvlText w:val="%1.%2.%3."/>
      <w:lvlJc w:val="left"/>
      <w:pPr>
        <w:ind w:left="1429" w:hanging="720"/>
      </w:pPr>
      <w:rPr>
        <w:rFonts w:hint="default"/>
        <w:b w:val="0"/>
      </w:rPr>
    </w:lvl>
    <w:lvl w:ilvl="3">
      <w:start w:val="1"/>
      <w:numFmt w:val="decimal"/>
      <w:isLgl/>
      <w:lvlText w:val="%1.%2.%3.%4."/>
      <w:lvlJc w:val="left"/>
      <w:pPr>
        <w:ind w:left="1429" w:hanging="720"/>
      </w:pPr>
      <w:rPr>
        <w:rFonts w:hint="default"/>
        <w:b w:val="0"/>
      </w:rPr>
    </w:lvl>
    <w:lvl w:ilvl="4">
      <w:start w:val="1"/>
      <w:numFmt w:val="decimal"/>
      <w:isLgl/>
      <w:lvlText w:val="%1.%2.%3.%4.%5."/>
      <w:lvlJc w:val="left"/>
      <w:pPr>
        <w:ind w:left="1789" w:hanging="1080"/>
      </w:pPr>
      <w:rPr>
        <w:rFonts w:hint="default"/>
        <w:b w:val="0"/>
      </w:rPr>
    </w:lvl>
    <w:lvl w:ilvl="5">
      <w:start w:val="1"/>
      <w:numFmt w:val="decimal"/>
      <w:isLgl/>
      <w:lvlText w:val="%1.%2.%3.%4.%5.%6."/>
      <w:lvlJc w:val="left"/>
      <w:pPr>
        <w:ind w:left="1789" w:hanging="1080"/>
      </w:pPr>
      <w:rPr>
        <w:rFonts w:hint="default"/>
        <w:b w:val="0"/>
      </w:rPr>
    </w:lvl>
    <w:lvl w:ilvl="6">
      <w:start w:val="1"/>
      <w:numFmt w:val="decimal"/>
      <w:isLgl/>
      <w:lvlText w:val="%1.%2.%3.%4.%5.%6.%7."/>
      <w:lvlJc w:val="left"/>
      <w:pPr>
        <w:ind w:left="2149" w:hanging="1440"/>
      </w:pPr>
      <w:rPr>
        <w:rFonts w:hint="default"/>
        <w:b w:val="0"/>
      </w:rPr>
    </w:lvl>
    <w:lvl w:ilvl="7">
      <w:start w:val="1"/>
      <w:numFmt w:val="decimal"/>
      <w:isLgl/>
      <w:lvlText w:val="%1.%2.%3.%4.%5.%6.%7.%8."/>
      <w:lvlJc w:val="left"/>
      <w:pPr>
        <w:ind w:left="2149" w:hanging="1440"/>
      </w:pPr>
      <w:rPr>
        <w:rFonts w:hint="default"/>
        <w:b w:val="0"/>
      </w:rPr>
    </w:lvl>
    <w:lvl w:ilvl="8">
      <w:start w:val="1"/>
      <w:numFmt w:val="decimal"/>
      <w:isLgl/>
      <w:lvlText w:val="%1.%2.%3.%4.%5.%6.%7.%8.%9."/>
      <w:lvlJc w:val="left"/>
      <w:pPr>
        <w:ind w:left="2509" w:hanging="1800"/>
      </w:pPr>
      <w:rPr>
        <w:rFonts w:hint="default"/>
        <w:b w:val="0"/>
      </w:rPr>
    </w:lvl>
  </w:abstractNum>
  <w:abstractNum w:abstractNumId="11" w15:restartNumberingAfterBreak="0">
    <w:nsid w:val="48191F09"/>
    <w:multiLevelType w:val="hybridMultilevel"/>
    <w:tmpl w:val="333C14FA"/>
    <w:lvl w:ilvl="0" w:tplc="993E6E92">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66663259"/>
    <w:multiLevelType w:val="hybridMultilevel"/>
    <w:tmpl w:val="1A54614C"/>
    <w:lvl w:ilvl="0" w:tplc="160880B4">
      <w:start w:val="1"/>
      <w:numFmt w:val="upperLetter"/>
      <w:lvlText w:val="%1."/>
      <w:lvlJc w:val="left"/>
      <w:pPr>
        <w:ind w:left="720" w:hanging="360"/>
      </w:pPr>
      <w:rPr>
        <w:rFonts w:hint="default"/>
        <w:color w:val="auto"/>
      </w:rPr>
    </w:lvl>
    <w:lvl w:ilvl="1" w:tplc="4009000F">
      <w:start w:val="1"/>
      <w:numFmt w:val="decimal"/>
      <w:lvlText w:val="%2."/>
      <w:lvlJc w:val="left"/>
      <w:pPr>
        <w:ind w:left="1440" w:hanging="360"/>
      </w:pPr>
    </w:lvl>
    <w:lvl w:ilvl="2" w:tplc="4009001B">
      <w:start w:val="1"/>
      <w:numFmt w:val="lowerRoman"/>
      <w:lvlText w:val="%3."/>
      <w:lvlJc w:val="right"/>
      <w:pPr>
        <w:ind w:left="2160" w:hanging="180"/>
      </w:pPr>
    </w:lvl>
    <w:lvl w:ilvl="3" w:tplc="264209BE">
      <w:start w:val="1"/>
      <w:numFmt w:val="lowerLetter"/>
      <w:lvlText w:val="(%4)"/>
      <w:lvlJc w:val="left"/>
      <w:pPr>
        <w:ind w:left="2880" w:hanging="360"/>
      </w:pPr>
      <w:rPr>
        <w:rFonts w:hint="default"/>
        <w:strike w:val="0"/>
      </w:r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77677B3"/>
    <w:multiLevelType w:val="hybridMultilevel"/>
    <w:tmpl w:val="259E8B6A"/>
    <w:lvl w:ilvl="0" w:tplc="0332D86C">
      <w:start w:val="1"/>
      <w:numFmt w:val="lowerLetter"/>
      <w:lvlText w:val="%1."/>
      <w:lvlJc w:val="left"/>
      <w:pPr>
        <w:ind w:left="720" w:hanging="360"/>
      </w:pPr>
      <w:rPr>
        <w:rFonts w:hint="default"/>
        <w:b w:val="0"/>
        <w:bCs w:val="0"/>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B1539A1"/>
    <w:multiLevelType w:val="hybridMultilevel"/>
    <w:tmpl w:val="FC98DD6A"/>
    <w:lvl w:ilvl="0" w:tplc="AA283DE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CC90A49"/>
    <w:multiLevelType w:val="hybridMultilevel"/>
    <w:tmpl w:val="B5A2955C"/>
    <w:lvl w:ilvl="0" w:tplc="13E6C5D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F4664F2"/>
    <w:multiLevelType w:val="hybridMultilevel"/>
    <w:tmpl w:val="F274FAB6"/>
    <w:lvl w:ilvl="0" w:tplc="ABB270A6">
      <w:start w:val="2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09528772">
    <w:abstractNumId w:val="5"/>
  </w:num>
  <w:num w:numId="2" w16cid:durableId="317267236">
    <w:abstractNumId w:val="13"/>
  </w:num>
  <w:num w:numId="3" w16cid:durableId="1000547739">
    <w:abstractNumId w:val="3"/>
  </w:num>
  <w:num w:numId="4" w16cid:durableId="1412894230">
    <w:abstractNumId w:val="17"/>
  </w:num>
  <w:num w:numId="5" w16cid:durableId="172694841">
    <w:abstractNumId w:val="18"/>
  </w:num>
  <w:num w:numId="6" w16cid:durableId="650137140">
    <w:abstractNumId w:val="8"/>
  </w:num>
  <w:num w:numId="7" w16cid:durableId="1691223311">
    <w:abstractNumId w:val="9"/>
  </w:num>
  <w:num w:numId="8" w16cid:durableId="1351644427">
    <w:abstractNumId w:val="11"/>
  </w:num>
  <w:num w:numId="9" w16cid:durableId="1886791597">
    <w:abstractNumId w:val="19"/>
  </w:num>
  <w:num w:numId="10" w16cid:durableId="700320335">
    <w:abstractNumId w:val="7"/>
  </w:num>
  <w:num w:numId="11" w16cid:durableId="1776485305">
    <w:abstractNumId w:val="16"/>
  </w:num>
  <w:num w:numId="12" w16cid:durableId="293489897">
    <w:abstractNumId w:val="6"/>
  </w:num>
  <w:num w:numId="13" w16cid:durableId="1500848080">
    <w:abstractNumId w:val="4"/>
  </w:num>
  <w:num w:numId="14" w16cid:durableId="1491555715">
    <w:abstractNumId w:val="12"/>
  </w:num>
  <w:num w:numId="15" w16cid:durableId="1854227807">
    <w:abstractNumId w:val="2"/>
  </w:num>
  <w:num w:numId="16" w16cid:durableId="866217964">
    <w:abstractNumId w:val="10"/>
  </w:num>
  <w:num w:numId="17" w16cid:durableId="8678032">
    <w:abstractNumId w:val="15"/>
  </w:num>
  <w:num w:numId="18" w16cid:durableId="537619951">
    <w:abstractNumId w:val="0"/>
  </w:num>
  <w:num w:numId="19" w16cid:durableId="277567744">
    <w:abstractNumId w:val="14"/>
  </w:num>
  <w:num w:numId="20" w16cid:durableId="1313562739">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70FA7"/>
    <w:rsid w:val="000013B8"/>
    <w:rsid w:val="00001581"/>
    <w:rsid w:val="00003BA9"/>
    <w:rsid w:val="0000525C"/>
    <w:rsid w:val="000059CE"/>
    <w:rsid w:val="00005BE4"/>
    <w:rsid w:val="00006A94"/>
    <w:rsid w:val="000104FF"/>
    <w:rsid w:val="0001127B"/>
    <w:rsid w:val="00011DCE"/>
    <w:rsid w:val="00012367"/>
    <w:rsid w:val="000131DC"/>
    <w:rsid w:val="00014D2B"/>
    <w:rsid w:val="00014EC1"/>
    <w:rsid w:val="00021A4E"/>
    <w:rsid w:val="00021F09"/>
    <w:rsid w:val="00022019"/>
    <w:rsid w:val="00022696"/>
    <w:rsid w:val="00025B54"/>
    <w:rsid w:val="0002685C"/>
    <w:rsid w:val="00026967"/>
    <w:rsid w:val="000306E6"/>
    <w:rsid w:val="0003114F"/>
    <w:rsid w:val="00031309"/>
    <w:rsid w:val="00031787"/>
    <w:rsid w:val="0003183A"/>
    <w:rsid w:val="00032EF5"/>
    <w:rsid w:val="00033C0C"/>
    <w:rsid w:val="000352BF"/>
    <w:rsid w:val="00037C03"/>
    <w:rsid w:val="000419C8"/>
    <w:rsid w:val="0004324B"/>
    <w:rsid w:val="0004551B"/>
    <w:rsid w:val="00050A74"/>
    <w:rsid w:val="0005148F"/>
    <w:rsid w:val="00051B10"/>
    <w:rsid w:val="00052563"/>
    <w:rsid w:val="00052BC8"/>
    <w:rsid w:val="000536E4"/>
    <w:rsid w:val="0005375C"/>
    <w:rsid w:val="00054673"/>
    <w:rsid w:val="00054692"/>
    <w:rsid w:val="00054770"/>
    <w:rsid w:val="00055A3A"/>
    <w:rsid w:val="00055CC1"/>
    <w:rsid w:val="000566DE"/>
    <w:rsid w:val="00057F87"/>
    <w:rsid w:val="000611FF"/>
    <w:rsid w:val="000613AB"/>
    <w:rsid w:val="00062745"/>
    <w:rsid w:val="0006298D"/>
    <w:rsid w:val="00062E8F"/>
    <w:rsid w:val="00066282"/>
    <w:rsid w:val="00072050"/>
    <w:rsid w:val="000720A3"/>
    <w:rsid w:val="000726C9"/>
    <w:rsid w:val="00076DB1"/>
    <w:rsid w:val="000800A0"/>
    <w:rsid w:val="00080AC8"/>
    <w:rsid w:val="000817AC"/>
    <w:rsid w:val="00082988"/>
    <w:rsid w:val="0008364F"/>
    <w:rsid w:val="00086C4E"/>
    <w:rsid w:val="000901E8"/>
    <w:rsid w:val="00090E68"/>
    <w:rsid w:val="00093CEB"/>
    <w:rsid w:val="00096445"/>
    <w:rsid w:val="000969A0"/>
    <w:rsid w:val="00097E51"/>
    <w:rsid w:val="000A2C6D"/>
    <w:rsid w:val="000A4213"/>
    <w:rsid w:val="000A6BEC"/>
    <w:rsid w:val="000B25EE"/>
    <w:rsid w:val="000B7161"/>
    <w:rsid w:val="000B7D3F"/>
    <w:rsid w:val="000C0A68"/>
    <w:rsid w:val="000C118C"/>
    <w:rsid w:val="000C1976"/>
    <w:rsid w:val="000C1EBC"/>
    <w:rsid w:val="000C2132"/>
    <w:rsid w:val="000C5B27"/>
    <w:rsid w:val="000C769E"/>
    <w:rsid w:val="000D0CBD"/>
    <w:rsid w:val="000D11D6"/>
    <w:rsid w:val="000D21D2"/>
    <w:rsid w:val="000D2BD3"/>
    <w:rsid w:val="000D49B9"/>
    <w:rsid w:val="000D7269"/>
    <w:rsid w:val="000D7A98"/>
    <w:rsid w:val="000E0228"/>
    <w:rsid w:val="000E3910"/>
    <w:rsid w:val="000F0CC1"/>
    <w:rsid w:val="000F279D"/>
    <w:rsid w:val="000F27C4"/>
    <w:rsid w:val="000F2A42"/>
    <w:rsid w:val="000F4651"/>
    <w:rsid w:val="000F4839"/>
    <w:rsid w:val="000F5ADE"/>
    <w:rsid w:val="00102109"/>
    <w:rsid w:val="001039B5"/>
    <w:rsid w:val="00106807"/>
    <w:rsid w:val="001100B1"/>
    <w:rsid w:val="00110193"/>
    <w:rsid w:val="00110FAC"/>
    <w:rsid w:val="001156CE"/>
    <w:rsid w:val="00115AA4"/>
    <w:rsid w:val="00116110"/>
    <w:rsid w:val="00117D7D"/>
    <w:rsid w:val="00117E49"/>
    <w:rsid w:val="00120AB9"/>
    <w:rsid w:val="00122C1C"/>
    <w:rsid w:val="00122D04"/>
    <w:rsid w:val="001257B0"/>
    <w:rsid w:val="001335B7"/>
    <w:rsid w:val="00134AE7"/>
    <w:rsid w:val="00134E80"/>
    <w:rsid w:val="001356F8"/>
    <w:rsid w:val="00135CEB"/>
    <w:rsid w:val="00140CCD"/>
    <w:rsid w:val="00141325"/>
    <w:rsid w:val="001435C1"/>
    <w:rsid w:val="0014487C"/>
    <w:rsid w:val="00144FC9"/>
    <w:rsid w:val="001454D8"/>
    <w:rsid w:val="00145CF4"/>
    <w:rsid w:val="00146E40"/>
    <w:rsid w:val="001531E5"/>
    <w:rsid w:val="00153403"/>
    <w:rsid w:val="00156658"/>
    <w:rsid w:val="00156CB5"/>
    <w:rsid w:val="001635CE"/>
    <w:rsid w:val="00163C7B"/>
    <w:rsid w:val="00163EAB"/>
    <w:rsid w:val="00164CA8"/>
    <w:rsid w:val="001674B4"/>
    <w:rsid w:val="00170421"/>
    <w:rsid w:val="0017049C"/>
    <w:rsid w:val="00172F3A"/>
    <w:rsid w:val="00176AA3"/>
    <w:rsid w:val="0017766D"/>
    <w:rsid w:val="00182C7D"/>
    <w:rsid w:val="00183E3B"/>
    <w:rsid w:val="00184E9D"/>
    <w:rsid w:val="00185898"/>
    <w:rsid w:val="00186275"/>
    <w:rsid w:val="0018746D"/>
    <w:rsid w:val="0019051C"/>
    <w:rsid w:val="0019082A"/>
    <w:rsid w:val="001913C9"/>
    <w:rsid w:val="001924B6"/>
    <w:rsid w:val="00193229"/>
    <w:rsid w:val="001941E0"/>
    <w:rsid w:val="001A01DD"/>
    <w:rsid w:val="001A1B58"/>
    <w:rsid w:val="001A3398"/>
    <w:rsid w:val="001A4CAA"/>
    <w:rsid w:val="001A52AA"/>
    <w:rsid w:val="001A5396"/>
    <w:rsid w:val="001A63E0"/>
    <w:rsid w:val="001A6CBE"/>
    <w:rsid w:val="001A79DD"/>
    <w:rsid w:val="001A7D44"/>
    <w:rsid w:val="001B26E1"/>
    <w:rsid w:val="001B2BDE"/>
    <w:rsid w:val="001B5E88"/>
    <w:rsid w:val="001B6F26"/>
    <w:rsid w:val="001B7ADB"/>
    <w:rsid w:val="001C09C9"/>
    <w:rsid w:val="001C0BFC"/>
    <w:rsid w:val="001C1147"/>
    <w:rsid w:val="001C1E1A"/>
    <w:rsid w:val="001C3209"/>
    <w:rsid w:val="001D03C0"/>
    <w:rsid w:val="001D0C5D"/>
    <w:rsid w:val="001D11E9"/>
    <w:rsid w:val="001D148A"/>
    <w:rsid w:val="001D545D"/>
    <w:rsid w:val="001D61D7"/>
    <w:rsid w:val="001D6516"/>
    <w:rsid w:val="001D6B79"/>
    <w:rsid w:val="001D7A2B"/>
    <w:rsid w:val="001E0107"/>
    <w:rsid w:val="001E1E96"/>
    <w:rsid w:val="001E1FD1"/>
    <w:rsid w:val="001E3BA1"/>
    <w:rsid w:val="001E6C83"/>
    <w:rsid w:val="001E6FDE"/>
    <w:rsid w:val="001F1924"/>
    <w:rsid w:val="001F260D"/>
    <w:rsid w:val="001F2C0D"/>
    <w:rsid w:val="001F575E"/>
    <w:rsid w:val="001F6069"/>
    <w:rsid w:val="00200286"/>
    <w:rsid w:val="00201F18"/>
    <w:rsid w:val="0020407B"/>
    <w:rsid w:val="002059D8"/>
    <w:rsid w:val="00205A33"/>
    <w:rsid w:val="002060E9"/>
    <w:rsid w:val="00206D93"/>
    <w:rsid w:val="00207DF2"/>
    <w:rsid w:val="00210FEB"/>
    <w:rsid w:val="0021471A"/>
    <w:rsid w:val="00215C64"/>
    <w:rsid w:val="00217F1E"/>
    <w:rsid w:val="00220248"/>
    <w:rsid w:val="0022171A"/>
    <w:rsid w:val="00225B53"/>
    <w:rsid w:val="00226380"/>
    <w:rsid w:val="0022685B"/>
    <w:rsid w:val="002310DC"/>
    <w:rsid w:val="00231125"/>
    <w:rsid w:val="00233944"/>
    <w:rsid w:val="00233F0D"/>
    <w:rsid w:val="00236BBE"/>
    <w:rsid w:val="002403AB"/>
    <w:rsid w:val="002429F3"/>
    <w:rsid w:val="00244FC3"/>
    <w:rsid w:val="002458E5"/>
    <w:rsid w:val="002502C6"/>
    <w:rsid w:val="0025460D"/>
    <w:rsid w:val="002566DA"/>
    <w:rsid w:val="002573CD"/>
    <w:rsid w:val="0026089B"/>
    <w:rsid w:val="00264B3C"/>
    <w:rsid w:val="00265864"/>
    <w:rsid w:val="00267FC7"/>
    <w:rsid w:val="0027231B"/>
    <w:rsid w:val="002727AD"/>
    <w:rsid w:val="00272B93"/>
    <w:rsid w:val="00272D72"/>
    <w:rsid w:val="00276A9C"/>
    <w:rsid w:val="00277CB2"/>
    <w:rsid w:val="0028077E"/>
    <w:rsid w:val="002809F5"/>
    <w:rsid w:val="00280CD2"/>
    <w:rsid w:val="002851E3"/>
    <w:rsid w:val="00285823"/>
    <w:rsid w:val="00285F31"/>
    <w:rsid w:val="002915B5"/>
    <w:rsid w:val="00293FBB"/>
    <w:rsid w:val="00294777"/>
    <w:rsid w:val="002955C9"/>
    <w:rsid w:val="00296468"/>
    <w:rsid w:val="0029674E"/>
    <w:rsid w:val="002972DD"/>
    <w:rsid w:val="00297B17"/>
    <w:rsid w:val="002A0005"/>
    <w:rsid w:val="002A013B"/>
    <w:rsid w:val="002A1CCB"/>
    <w:rsid w:val="002A4111"/>
    <w:rsid w:val="002A67E2"/>
    <w:rsid w:val="002A6C6A"/>
    <w:rsid w:val="002A72E8"/>
    <w:rsid w:val="002B1BAE"/>
    <w:rsid w:val="002B27CD"/>
    <w:rsid w:val="002B2EDC"/>
    <w:rsid w:val="002B2F64"/>
    <w:rsid w:val="002B340E"/>
    <w:rsid w:val="002B38B1"/>
    <w:rsid w:val="002B3941"/>
    <w:rsid w:val="002B6E19"/>
    <w:rsid w:val="002C087C"/>
    <w:rsid w:val="002C28CC"/>
    <w:rsid w:val="002C6915"/>
    <w:rsid w:val="002D0287"/>
    <w:rsid w:val="002D2D9B"/>
    <w:rsid w:val="002D2EA9"/>
    <w:rsid w:val="002D32F0"/>
    <w:rsid w:val="002D541B"/>
    <w:rsid w:val="002D56AD"/>
    <w:rsid w:val="002D632E"/>
    <w:rsid w:val="002E125A"/>
    <w:rsid w:val="002E1A84"/>
    <w:rsid w:val="002E2723"/>
    <w:rsid w:val="002E2E2A"/>
    <w:rsid w:val="002E3961"/>
    <w:rsid w:val="002E3EB2"/>
    <w:rsid w:val="002E4AC1"/>
    <w:rsid w:val="002E5892"/>
    <w:rsid w:val="002E7912"/>
    <w:rsid w:val="002F36A9"/>
    <w:rsid w:val="002F3B84"/>
    <w:rsid w:val="002F69DA"/>
    <w:rsid w:val="00303D3E"/>
    <w:rsid w:val="003056DE"/>
    <w:rsid w:val="00305839"/>
    <w:rsid w:val="00310044"/>
    <w:rsid w:val="00310689"/>
    <w:rsid w:val="00313744"/>
    <w:rsid w:val="00315B1C"/>
    <w:rsid w:val="003161D3"/>
    <w:rsid w:val="00317CFE"/>
    <w:rsid w:val="00320C4D"/>
    <w:rsid w:val="003213C5"/>
    <w:rsid w:val="00322DB4"/>
    <w:rsid w:val="0032513D"/>
    <w:rsid w:val="003279D6"/>
    <w:rsid w:val="0033010A"/>
    <w:rsid w:val="0033077B"/>
    <w:rsid w:val="00332796"/>
    <w:rsid w:val="0033359E"/>
    <w:rsid w:val="00335813"/>
    <w:rsid w:val="00336B10"/>
    <w:rsid w:val="003404AB"/>
    <w:rsid w:val="00343C4B"/>
    <w:rsid w:val="00343F8B"/>
    <w:rsid w:val="003443F0"/>
    <w:rsid w:val="00346A30"/>
    <w:rsid w:val="00346F29"/>
    <w:rsid w:val="0035003E"/>
    <w:rsid w:val="00350323"/>
    <w:rsid w:val="003511FF"/>
    <w:rsid w:val="003520A2"/>
    <w:rsid w:val="00352647"/>
    <w:rsid w:val="00353495"/>
    <w:rsid w:val="003539D7"/>
    <w:rsid w:val="00353E2B"/>
    <w:rsid w:val="003547C7"/>
    <w:rsid w:val="00354AFE"/>
    <w:rsid w:val="00355269"/>
    <w:rsid w:val="0035689B"/>
    <w:rsid w:val="00356AC2"/>
    <w:rsid w:val="0035780B"/>
    <w:rsid w:val="003607DE"/>
    <w:rsid w:val="00360E9D"/>
    <w:rsid w:val="00361399"/>
    <w:rsid w:val="00363816"/>
    <w:rsid w:val="00365E15"/>
    <w:rsid w:val="00365E24"/>
    <w:rsid w:val="00365E70"/>
    <w:rsid w:val="003660A8"/>
    <w:rsid w:val="00372090"/>
    <w:rsid w:val="003736E9"/>
    <w:rsid w:val="00375821"/>
    <w:rsid w:val="00375B5A"/>
    <w:rsid w:val="003800E7"/>
    <w:rsid w:val="003819BA"/>
    <w:rsid w:val="00382184"/>
    <w:rsid w:val="00383A78"/>
    <w:rsid w:val="00384B5D"/>
    <w:rsid w:val="0038602A"/>
    <w:rsid w:val="0038696B"/>
    <w:rsid w:val="0038752F"/>
    <w:rsid w:val="00387A3D"/>
    <w:rsid w:val="00387DD6"/>
    <w:rsid w:val="003911E3"/>
    <w:rsid w:val="00395598"/>
    <w:rsid w:val="003A0278"/>
    <w:rsid w:val="003A0936"/>
    <w:rsid w:val="003A0E80"/>
    <w:rsid w:val="003A2B53"/>
    <w:rsid w:val="003A5A4D"/>
    <w:rsid w:val="003A7459"/>
    <w:rsid w:val="003A76DF"/>
    <w:rsid w:val="003B2244"/>
    <w:rsid w:val="003B335A"/>
    <w:rsid w:val="003B4091"/>
    <w:rsid w:val="003B49D1"/>
    <w:rsid w:val="003B50E8"/>
    <w:rsid w:val="003B706E"/>
    <w:rsid w:val="003B71EB"/>
    <w:rsid w:val="003B7B35"/>
    <w:rsid w:val="003C2103"/>
    <w:rsid w:val="003C399E"/>
    <w:rsid w:val="003D18E3"/>
    <w:rsid w:val="003D3DB1"/>
    <w:rsid w:val="003D4996"/>
    <w:rsid w:val="003D7D11"/>
    <w:rsid w:val="003E08E5"/>
    <w:rsid w:val="003E26CF"/>
    <w:rsid w:val="003E44C8"/>
    <w:rsid w:val="003E46DA"/>
    <w:rsid w:val="003E7D83"/>
    <w:rsid w:val="003E7E2A"/>
    <w:rsid w:val="003F0583"/>
    <w:rsid w:val="003F09B3"/>
    <w:rsid w:val="003F0CD8"/>
    <w:rsid w:val="003F0FD0"/>
    <w:rsid w:val="003F14A5"/>
    <w:rsid w:val="003F1F89"/>
    <w:rsid w:val="003F5D62"/>
    <w:rsid w:val="004005C3"/>
    <w:rsid w:val="00401454"/>
    <w:rsid w:val="00402604"/>
    <w:rsid w:val="00403657"/>
    <w:rsid w:val="00404C49"/>
    <w:rsid w:val="00406BD8"/>
    <w:rsid w:val="00410327"/>
    <w:rsid w:val="00411492"/>
    <w:rsid w:val="00411C63"/>
    <w:rsid w:val="004121A5"/>
    <w:rsid w:val="00415309"/>
    <w:rsid w:val="00417BA5"/>
    <w:rsid w:val="00417D64"/>
    <w:rsid w:val="004215E1"/>
    <w:rsid w:val="00422331"/>
    <w:rsid w:val="004225EA"/>
    <w:rsid w:val="00423B24"/>
    <w:rsid w:val="00423E11"/>
    <w:rsid w:val="00425165"/>
    <w:rsid w:val="004253C8"/>
    <w:rsid w:val="0042591F"/>
    <w:rsid w:val="00426A50"/>
    <w:rsid w:val="00426CA9"/>
    <w:rsid w:val="004278A0"/>
    <w:rsid w:val="00432420"/>
    <w:rsid w:val="00432518"/>
    <w:rsid w:val="004352D9"/>
    <w:rsid w:val="00435B75"/>
    <w:rsid w:val="00443286"/>
    <w:rsid w:val="00446095"/>
    <w:rsid w:val="00446122"/>
    <w:rsid w:val="00450BDC"/>
    <w:rsid w:val="0045316C"/>
    <w:rsid w:val="004531FF"/>
    <w:rsid w:val="004546BA"/>
    <w:rsid w:val="0045566A"/>
    <w:rsid w:val="004565D1"/>
    <w:rsid w:val="00456D9C"/>
    <w:rsid w:val="004662A7"/>
    <w:rsid w:val="0046728E"/>
    <w:rsid w:val="004704A1"/>
    <w:rsid w:val="00471E82"/>
    <w:rsid w:val="0047387A"/>
    <w:rsid w:val="00473E31"/>
    <w:rsid w:val="00476536"/>
    <w:rsid w:val="0047706A"/>
    <w:rsid w:val="004770BA"/>
    <w:rsid w:val="00480C78"/>
    <w:rsid w:val="00481B96"/>
    <w:rsid w:val="004870BB"/>
    <w:rsid w:val="00487634"/>
    <w:rsid w:val="00490F05"/>
    <w:rsid w:val="00491736"/>
    <w:rsid w:val="0049308C"/>
    <w:rsid w:val="00495C23"/>
    <w:rsid w:val="00495CFF"/>
    <w:rsid w:val="00496543"/>
    <w:rsid w:val="0049752F"/>
    <w:rsid w:val="00497FDC"/>
    <w:rsid w:val="004A0C78"/>
    <w:rsid w:val="004A371F"/>
    <w:rsid w:val="004A40A1"/>
    <w:rsid w:val="004A6127"/>
    <w:rsid w:val="004A64AD"/>
    <w:rsid w:val="004A757F"/>
    <w:rsid w:val="004B232D"/>
    <w:rsid w:val="004B2BED"/>
    <w:rsid w:val="004B4408"/>
    <w:rsid w:val="004B4730"/>
    <w:rsid w:val="004B57FD"/>
    <w:rsid w:val="004B5860"/>
    <w:rsid w:val="004B7A08"/>
    <w:rsid w:val="004B7B5E"/>
    <w:rsid w:val="004C2E01"/>
    <w:rsid w:val="004C3413"/>
    <w:rsid w:val="004C3ABD"/>
    <w:rsid w:val="004C3B67"/>
    <w:rsid w:val="004C49B4"/>
    <w:rsid w:val="004C5B8D"/>
    <w:rsid w:val="004C78B3"/>
    <w:rsid w:val="004D2889"/>
    <w:rsid w:val="004D4308"/>
    <w:rsid w:val="004D4388"/>
    <w:rsid w:val="004D5829"/>
    <w:rsid w:val="004D7C9A"/>
    <w:rsid w:val="004E40FA"/>
    <w:rsid w:val="004E45EA"/>
    <w:rsid w:val="004F2A4E"/>
    <w:rsid w:val="004F6225"/>
    <w:rsid w:val="00500C80"/>
    <w:rsid w:val="005023AD"/>
    <w:rsid w:val="005071DE"/>
    <w:rsid w:val="00510E71"/>
    <w:rsid w:val="0051112E"/>
    <w:rsid w:val="005111C4"/>
    <w:rsid w:val="00511686"/>
    <w:rsid w:val="00514E7B"/>
    <w:rsid w:val="0051777A"/>
    <w:rsid w:val="005177B3"/>
    <w:rsid w:val="00517F9F"/>
    <w:rsid w:val="00522093"/>
    <w:rsid w:val="00523F86"/>
    <w:rsid w:val="005242F9"/>
    <w:rsid w:val="00527067"/>
    <w:rsid w:val="0053539C"/>
    <w:rsid w:val="00535695"/>
    <w:rsid w:val="00535945"/>
    <w:rsid w:val="005379A2"/>
    <w:rsid w:val="00541AF9"/>
    <w:rsid w:val="00542BCC"/>
    <w:rsid w:val="00543778"/>
    <w:rsid w:val="00544AF2"/>
    <w:rsid w:val="00545550"/>
    <w:rsid w:val="00550B59"/>
    <w:rsid w:val="00551C84"/>
    <w:rsid w:val="00552330"/>
    <w:rsid w:val="005534EA"/>
    <w:rsid w:val="00553D90"/>
    <w:rsid w:val="005549A1"/>
    <w:rsid w:val="00554D7A"/>
    <w:rsid w:val="00555981"/>
    <w:rsid w:val="0055673B"/>
    <w:rsid w:val="0055725A"/>
    <w:rsid w:val="00561D44"/>
    <w:rsid w:val="005629CF"/>
    <w:rsid w:val="00562F94"/>
    <w:rsid w:val="0056334F"/>
    <w:rsid w:val="005641DF"/>
    <w:rsid w:val="00570CEF"/>
    <w:rsid w:val="0057120B"/>
    <w:rsid w:val="005739A7"/>
    <w:rsid w:val="00573A96"/>
    <w:rsid w:val="00576249"/>
    <w:rsid w:val="00577D47"/>
    <w:rsid w:val="005800CB"/>
    <w:rsid w:val="00580261"/>
    <w:rsid w:val="0058061B"/>
    <w:rsid w:val="00580A3A"/>
    <w:rsid w:val="005816B8"/>
    <w:rsid w:val="00581766"/>
    <w:rsid w:val="00583307"/>
    <w:rsid w:val="00583D4A"/>
    <w:rsid w:val="00584D1B"/>
    <w:rsid w:val="00587D16"/>
    <w:rsid w:val="00587DE5"/>
    <w:rsid w:val="005908D5"/>
    <w:rsid w:val="005912BE"/>
    <w:rsid w:val="005932BA"/>
    <w:rsid w:val="005934A2"/>
    <w:rsid w:val="00594E4A"/>
    <w:rsid w:val="00596D56"/>
    <w:rsid w:val="005A184D"/>
    <w:rsid w:val="005A5584"/>
    <w:rsid w:val="005A5E5C"/>
    <w:rsid w:val="005B0205"/>
    <w:rsid w:val="005B085F"/>
    <w:rsid w:val="005B0F93"/>
    <w:rsid w:val="005B2065"/>
    <w:rsid w:val="005B22B2"/>
    <w:rsid w:val="005B25F8"/>
    <w:rsid w:val="005B271E"/>
    <w:rsid w:val="005B2BC2"/>
    <w:rsid w:val="005B46CA"/>
    <w:rsid w:val="005B7289"/>
    <w:rsid w:val="005C19D6"/>
    <w:rsid w:val="005C3362"/>
    <w:rsid w:val="005C4803"/>
    <w:rsid w:val="005C58A4"/>
    <w:rsid w:val="005C6667"/>
    <w:rsid w:val="005C7F6F"/>
    <w:rsid w:val="005C7FB8"/>
    <w:rsid w:val="005D02F0"/>
    <w:rsid w:val="005D0504"/>
    <w:rsid w:val="005D2502"/>
    <w:rsid w:val="005D2CBA"/>
    <w:rsid w:val="005D3569"/>
    <w:rsid w:val="005D78B3"/>
    <w:rsid w:val="005D7B64"/>
    <w:rsid w:val="005E065F"/>
    <w:rsid w:val="005E28A8"/>
    <w:rsid w:val="005E5640"/>
    <w:rsid w:val="005E7F3C"/>
    <w:rsid w:val="005F30B2"/>
    <w:rsid w:val="005F4174"/>
    <w:rsid w:val="005F47D4"/>
    <w:rsid w:val="005F5287"/>
    <w:rsid w:val="005F54CC"/>
    <w:rsid w:val="005F5A1C"/>
    <w:rsid w:val="00600394"/>
    <w:rsid w:val="00600E8C"/>
    <w:rsid w:val="006013D2"/>
    <w:rsid w:val="00605022"/>
    <w:rsid w:val="006058B7"/>
    <w:rsid w:val="00606871"/>
    <w:rsid w:val="006121CB"/>
    <w:rsid w:val="00612286"/>
    <w:rsid w:val="00614657"/>
    <w:rsid w:val="00614739"/>
    <w:rsid w:val="006154C5"/>
    <w:rsid w:val="00616E45"/>
    <w:rsid w:val="006176AB"/>
    <w:rsid w:val="0062049A"/>
    <w:rsid w:val="00620A84"/>
    <w:rsid w:val="00622769"/>
    <w:rsid w:val="00622A69"/>
    <w:rsid w:val="00625B5B"/>
    <w:rsid w:val="00627ABB"/>
    <w:rsid w:val="00630041"/>
    <w:rsid w:val="006305B9"/>
    <w:rsid w:val="006329F2"/>
    <w:rsid w:val="00633C0C"/>
    <w:rsid w:val="0063688B"/>
    <w:rsid w:val="0063741C"/>
    <w:rsid w:val="006402D0"/>
    <w:rsid w:val="00640FA9"/>
    <w:rsid w:val="006413EC"/>
    <w:rsid w:val="00641660"/>
    <w:rsid w:val="00641775"/>
    <w:rsid w:val="0064387D"/>
    <w:rsid w:val="00646781"/>
    <w:rsid w:val="006468A7"/>
    <w:rsid w:val="006510FB"/>
    <w:rsid w:val="00651A63"/>
    <w:rsid w:val="00651CAB"/>
    <w:rsid w:val="0065261C"/>
    <w:rsid w:val="0065426B"/>
    <w:rsid w:val="00656F91"/>
    <w:rsid w:val="00657565"/>
    <w:rsid w:val="00657658"/>
    <w:rsid w:val="00661342"/>
    <w:rsid w:val="00663266"/>
    <w:rsid w:val="00663690"/>
    <w:rsid w:val="006637ED"/>
    <w:rsid w:val="00666359"/>
    <w:rsid w:val="006672C5"/>
    <w:rsid w:val="0067024A"/>
    <w:rsid w:val="006706F7"/>
    <w:rsid w:val="00672623"/>
    <w:rsid w:val="00673BE7"/>
    <w:rsid w:val="006744F5"/>
    <w:rsid w:val="0067770C"/>
    <w:rsid w:val="00677824"/>
    <w:rsid w:val="00681731"/>
    <w:rsid w:val="00683FE9"/>
    <w:rsid w:val="006841C8"/>
    <w:rsid w:val="00685C6F"/>
    <w:rsid w:val="0068770A"/>
    <w:rsid w:val="0069026A"/>
    <w:rsid w:val="006911D8"/>
    <w:rsid w:val="00692D78"/>
    <w:rsid w:val="00693762"/>
    <w:rsid w:val="0069442C"/>
    <w:rsid w:val="00694656"/>
    <w:rsid w:val="00694E94"/>
    <w:rsid w:val="006953B1"/>
    <w:rsid w:val="006A02F2"/>
    <w:rsid w:val="006A4776"/>
    <w:rsid w:val="006B0824"/>
    <w:rsid w:val="006B1759"/>
    <w:rsid w:val="006B1CD8"/>
    <w:rsid w:val="006B1E8A"/>
    <w:rsid w:val="006B37A7"/>
    <w:rsid w:val="006C048A"/>
    <w:rsid w:val="006C06B3"/>
    <w:rsid w:val="006C2EF6"/>
    <w:rsid w:val="006C301C"/>
    <w:rsid w:val="006C33F6"/>
    <w:rsid w:val="006C5D56"/>
    <w:rsid w:val="006D0517"/>
    <w:rsid w:val="006D1149"/>
    <w:rsid w:val="006D227A"/>
    <w:rsid w:val="006D2550"/>
    <w:rsid w:val="006D3F2F"/>
    <w:rsid w:val="006D436A"/>
    <w:rsid w:val="006D47C7"/>
    <w:rsid w:val="006D4DD4"/>
    <w:rsid w:val="006D4FDF"/>
    <w:rsid w:val="006D5A58"/>
    <w:rsid w:val="006D5EA4"/>
    <w:rsid w:val="006D6268"/>
    <w:rsid w:val="006D6751"/>
    <w:rsid w:val="006D6945"/>
    <w:rsid w:val="006E069D"/>
    <w:rsid w:val="006E09BC"/>
    <w:rsid w:val="006E0D54"/>
    <w:rsid w:val="006E29E1"/>
    <w:rsid w:val="006E3147"/>
    <w:rsid w:val="006E5DFF"/>
    <w:rsid w:val="006E66B1"/>
    <w:rsid w:val="006F1FA6"/>
    <w:rsid w:val="006F36C0"/>
    <w:rsid w:val="006F5052"/>
    <w:rsid w:val="006F5901"/>
    <w:rsid w:val="006F6685"/>
    <w:rsid w:val="006F735A"/>
    <w:rsid w:val="006F7A8F"/>
    <w:rsid w:val="00700065"/>
    <w:rsid w:val="0070045D"/>
    <w:rsid w:val="0070124B"/>
    <w:rsid w:val="00701907"/>
    <w:rsid w:val="00702070"/>
    <w:rsid w:val="0070364C"/>
    <w:rsid w:val="007044DB"/>
    <w:rsid w:val="007052F4"/>
    <w:rsid w:val="007054DC"/>
    <w:rsid w:val="0071094F"/>
    <w:rsid w:val="0071096A"/>
    <w:rsid w:val="007110D6"/>
    <w:rsid w:val="0071115C"/>
    <w:rsid w:val="007123EC"/>
    <w:rsid w:val="0071422F"/>
    <w:rsid w:val="0071482F"/>
    <w:rsid w:val="0071500B"/>
    <w:rsid w:val="00715A6C"/>
    <w:rsid w:val="00717534"/>
    <w:rsid w:val="00717C1D"/>
    <w:rsid w:val="007214C7"/>
    <w:rsid w:val="00721920"/>
    <w:rsid w:val="00721E24"/>
    <w:rsid w:val="0072461C"/>
    <w:rsid w:val="007271B2"/>
    <w:rsid w:val="00730862"/>
    <w:rsid w:val="00733B15"/>
    <w:rsid w:val="00733E1A"/>
    <w:rsid w:val="00734541"/>
    <w:rsid w:val="00734F97"/>
    <w:rsid w:val="00736B03"/>
    <w:rsid w:val="0073720C"/>
    <w:rsid w:val="007377D7"/>
    <w:rsid w:val="00742567"/>
    <w:rsid w:val="00742FD1"/>
    <w:rsid w:val="00743C88"/>
    <w:rsid w:val="00744470"/>
    <w:rsid w:val="00746642"/>
    <w:rsid w:val="00751E0E"/>
    <w:rsid w:val="007520A6"/>
    <w:rsid w:val="00752AD9"/>
    <w:rsid w:val="00752D87"/>
    <w:rsid w:val="00752E21"/>
    <w:rsid w:val="00754BEF"/>
    <w:rsid w:val="00755294"/>
    <w:rsid w:val="00760B4B"/>
    <w:rsid w:val="00765A26"/>
    <w:rsid w:val="00765D7A"/>
    <w:rsid w:val="0077055D"/>
    <w:rsid w:val="00771261"/>
    <w:rsid w:val="00772B29"/>
    <w:rsid w:val="00774979"/>
    <w:rsid w:val="00775213"/>
    <w:rsid w:val="00776218"/>
    <w:rsid w:val="00776304"/>
    <w:rsid w:val="00781391"/>
    <w:rsid w:val="007820EC"/>
    <w:rsid w:val="00784443"/>
    <w:rsid w:val="00786095"/>
    <w:rsid w:val="00794A70"/>
    <w:rsid w:val="00794EDC"/>
    <w:rsid w:val="00794F05"/>
    <w:rsid w:val="00795B04"/>
    <w:rsid w:val="0079666E"/>
    <w:rsid w:val="00796F3E"/>
    <w:rsid w:val="007A091E"/>
    <w:rsid w:val="007A2021"/>
    <w:rsid w:val="007A2A46"/>
    <w:rsid w:val="007A2E8F"/>
    <w:rsid w:val="007A4A9D"/>
    <w:rsid w:val="007B3301"/>
    <w:rsid w:val="007B4719"/>
    <w:rsid w:val="007B4E92"/>
    <w:rsid w:val="007B56D8"/>
    <w:rsid w:val="007B6553"/>
    <w:rsid w:val="007B6A5D"/>
    <w:rsid w:val="007B73A2"/>
    <w:rsid w:val="007C1CF0"/>
    <w:rsid w:val="007C5388"/>
    <w:rsid w:val="007C5493"/>
    <w:rsid w:val="007C5A21"/>
    <w:rsid w:val="007D5BF4"/>
    <w:rsid w:val="007D64E4"/>
    <w:rsid w:val="007D66B5"/>
    <w:rsid w:val="007D7CF9"/>
    <w:rsid w:val="007E16CF"/>
    <w:rsid w:val="007E305B"/>
    <w:rsid w:val="007E57FE"/>
    <w:rsid w:val="007E724F"/>
    <w:rsid w:val="007E7431"/>
    <w:rsid w:val="007F1A2F"/>
    <w:rsid w:val="007F77C6"/>
    <w:rsid w:val="00801082"/>
    <w:rsid w:val="00802342"/>
    <w:rsid w:val="008025CA"/>
    <w:rsid w:val="00802F9E"/>
    <w:rsid w:val="00804B5E"/>
    <w:rsid w:val="00805A3A"/>
    <w:rsid w:val="00810463"/>
    <w:rsid w:val="0081077B"/>
    <w:rsid w:val="00810BE9"/>
    <w:rsid w:val="00811AB7"/>
    <w:rsid w:val="008135F5"/>
    <w:rsid w:val="00814BB7"/>
    <w:rsid w:val="00815BE9"/>
    <w:rsid w:val="00816D8C"/>
    <w:rsid w:val="0081720D"/>
    <w:rsid w:val="00817C58"/>
    <w:rsid w:val="00821305"/>
    <w:rsid w:val="00821E9E"/>
    <w:rsid w:val="00822515"/>
    <w:rsid w:val="00825EEF"/>
    <w:rsid w:val="0082673C"/>
    <w:rsid w:val="0083006B"/>
    <w:rsid w:val="008300EF"/>
    <w:rsid w:val="00830349"/>
    <w:rsid w:val="008321CE"/>
    <w:rsid w:val="00833BF1"/>
    <w:rsid w:val="008355B9"/>
    <w:rsid w:val="008401CC"/>
    <w:rsid w:val="00840985"/>
    <w:rsid w:val="00841B99"/>
    <w:rsid w:val="00843866"/>
    <w:rsid w:val="0084446C"/>
    <w:rsid w:val="00844ED3"/>
    <w:rsid w:val="00845C34"/>
    <w:rsid w:val="00846FAB"/>
    <w:rsid w:val="00851982"/>
    <w:rsid w:val="00852007"/>
    <w:rsid w:val="00853101"/>
    <w:rsid w:val="008564F8"/>
    <w:rsid w:val="00856F2C"/>
    <w:rsid w:val="0085717F"/>
    <w:rsid w:val="0086047E"/>
    <w:rsid w:val="00860ADA"/>
    <w:rsid w:val="00861C25"/>
    <w:rsid w:val="008624E5"/>
    <w:rsid w:val="00862559"/>
    <w:rsid w:val="00864455"/>
    <w:rsid w:val="008646C2"/>
    <w:rsid w:val="00864B7D"/>
    <w:rsid w:val="00864FC5"/>
    <w:rsid w:val="0086687C"/>
    <w:rsid w:val="00870800"/>
    <w:rsid w:val="00873EEA"/>
    <w:rsid w:val="008743DC"/>
    <w:rsid w:val="008749E8"/>
    <w:rsid w:val="008778DD"/>
    <w:rsid w:val="00877A1C"/>
    <w:rsid w:val="00877B41"/>
    <w:rsid w:val="008818E2"/>
    <w:rsid w:val="00881AF5"/>
    <w:rsid w:val="008821C1"/>
    <w:rsid w:val="0088232E"/>
    <w:rsid w:val="00882568"/>
    <w:rsid w:val="00882955"/>
    <w:rsid w:val="00883029"/>
    <w:rsid w:val="00883E44"/>
    <w:rsid w:val="008846FB"/>
    <w:rsid w:val="00886A33"/>
    <w:rsid w:val="00887AF1"/>
    <w:rsid w:val="0089010C"/>
    <w:rsid w:val="008918E0"/>
    <w:rsid w:val="0089316C"/>
    <w:rsid w:val="0089610C"/>
    <w:rsid w:val="00896755"/>
    <w:rsid w:val="008969EA"/>
    <w:rsid w:val="008A0ADA"/>
    <w:rsid w:val="008A4495"/>
    <w:rsid w:val="008A7CF4"/>
    <w:rsid w:val="008A7FB5"/>
    <w:rsid w:val="008B2BB8"/>
    <w:rsid w:val="008B3D91"/>
    <w:rsid w:val="008B5C92"/>
    <w:rsid w:val="008B70BB"/>
    <w:rsid w:val="008B78D9"/>
    <w:rsid w:val="008C177C"/>
    <w:rsid w:val="008C4B9F"/>
    <w:rsid w:val="008C588B"/>
    <w:rsid w:val="008C5EF7"/>
    <w:rsid w:val="008C71ED"/>
    <w:rsid w:val="008D0F24"/>
    <w:rsid w:val="008D173D"/>
    <w:rsid w:val="008D29CE"/>
    <w:rsid w:val="008D3ED8"/>
    <w:rsid w:val="008D50C1"/>
    <w:rsid w:val="008D6391"/>
    <w:rsid w:val="008E152D"/>
    <w:rsid w:val="008E181C"/>
    <w:rsid w:val="008E183F"/>
    <w:rsid w:val="008E2FC2"/>
    <w:rsid w:val="008E308A"/>
    <w:rsid w:val="008E33FA"/>
    <w:rsid w:val="008E5362"/>
    <w:rsid w:val="008E5FE2"/>
    <w:rsid w:val="008E660F"/>
    <w:rsid w:val="008E66A2"/>
    <w:rsid w:val="008F0747"/>
    <w:rsid w:val="008F1E0F"/>
    <w:rsid w:val="008F1EB5"/>
    <w:rsid w:val="008F4F62"/>
    <w:rsid w:val="008F7715"/>
    <w:rsid w:val="008F7990"/>
    <w:rsid w:val="008F7B2F"/>
    <w:rsid w:val="009010EB"/>
    <w:rsid w:val="0090185F"/>
    <w:rsid w:val="00902E93"/>
    <w:rsid w:val="00902F96"/>
    <w:rsid w:val="009057FD"/>
    <w:rsid w:val="00906107"/>
    <w:rsid w:val="0091199C"/>
    <w:rsid w:val="009124C6"/>
    <w:rsid w:val="00912CF8"/>
    <w:rsid w:val="009138AF"/>
    <w:rsid w:val="00913DD3"/>
    <w:rsid w:val="00914846"/>
    <w:rsid w:val="00914E62"/>
    <w:rsid w:val="00915196"/>
    <w:rsid w:val="00916209"/>
    <w:rsid w:val="009179D9"/>
    <w:rsid w:val="009203B8"/>
    <w:rsid w:val="0092187C"/>
    <w:rsid w:val="009243FC"/>
    <w:rsid w:val="009266F0"/>
    <w:rsid w:val="00927805"/>
    <w:rsid w:val="0093168C"/>
    <w:rsid w:val="00931BFF"/>
    <w:rsid w:val="00931DA9"/>
    <w:rsid w:val="00933FD3"/>
    <w:rsid w:val="00934044"/>
    <w:rsid w:val="00934B5C"/>
    <w:rsid w:val="00935F73"/>
    <w:rsid w:val="00937121"/>
    <w:rsid w:val="00937A95"/>
    <w:rsid w:val="00937BB2"/>
    <w:rsid w:val="00940F63"/>
    <w:rsid w:val="00942C78"/>
    <w:rsid w:val="009466A9"/>
    <w:rsid w:val="00947EDA"/>
    <w:rsid w:val="00951AC2"/>
    <w:rsid w:val="00952BE3"/>
    <w:rsid w:val="00954CEA"/>
    <w:rsid w:val="0095538B"/>
    <w:rsid w:val="00955AE0"/>
    <w:rsid w:val="00956D7D"/>
    <w:rsid w:val="00961063"/>
    <w:rsid w:val="00963503"/>
    <w:rsid w:val="00965232"/>
    <w:rsid w:val="0096525F"/>
    <w:rsid w:val="00966419"/>
    <w:rsid w:val="009674C8"/>
    <w:rsid w:val="00967D95"/>
    <w:rsid w:val="00970CF5"/>
    <w:rsid w:val="00971F14"/>
    <w:rsid w:val="00974799"/>
    <w:rsid w:val="00974A8A"/>
    <w:rsid w:val="009751C4"/>
    <w:rsid w:val="00975C01"/>
    <w:rsid w:val="009769C2"/>
    <w:rsid w:val="009774D0"/>
    <w:rsid w:val="009779C2"/>
    <w:rsid w:val="00977E82"/>
    <w:rsid w:val="0098086C"/>
    <w:rsid w:val="009810E5"/>
    <w:rsid w:val="009817CD"/>
    <w:rsid w:val="00982344"/>
    <w:rsid w:val="00982BA4"/>
    <w:rsid w:val="009834C7"/>
    <w:rsid w:val="009838CF"/>
    <w:rsid w:val="0098446A"/>
    <w:rsid w:val="00986849"/>
    <w:rsid w:val="009873F0"/>
    <w:rsid w:val="009967C6"/>
    <w:rsid w:val="00996958"/>
    <w:rsid w:val="009971A0"/>
    <w:rsid w:val="00997992"/>
    <w:rsid w:val="00997AC2"/>
    <w:rsid w:val="009A152E"/>
    <w:rsid w:val="009A347C"/>
    <w:rsid w:val="009A797A"/>
    <w:rsid w:val="009B031A"/>
    <w:rsid w:val="009B0B5C"/>
    <w:rsid w:val="009B0BBF"/>
    <w:rsid w:val="009B1A09"/>
    <w:rsid w:val="009B1F03"/>
    <w:rsid w:val="009B27BD"/>
    <w:rsid w:val="009B49AC"/>
    <w:rsid w:val="009B4A9A"/>
    <w:rsid w:val="009C0548"/>
    <w:rsid w:val="009C0B43"/>
    <w:rsid w:val="009C0CE6"/>
    <w:rsid w:val="009C12B7"/>
    <w:rsid w:val="009C1FD7"/>
    <w:rsid w:val="009C213E"/>
    <w:rsid w:val="009C26B8"/>
    <w:rsid w:val="009C301C"/>
    <w:rsid w:val="009C4084"/>
    <w:rsid w:val="009C479A"/>
    <w:rsid w:val="009C5877"/>
    <w:rsid w:val="009C624C"/>
    <w:rsid w:val="009D06AA"/>
    <w:rsid w:val="009D3991"/>
    <w:rsid w:val="009D59A3"/>
    <w:rsid w:val="009D77B9"/>
    <w:rsid w:val="009D78CE"/>
    <w:rsid w:val="009D7F74"/>
    <w:rsid w:val="009E19E5"/>
    <w:rsid w:val="009E3946"/>
    <w:rsid w:val="009E405F"/>
    <w:rsid w:val="009E4074"/>
    <w:rsid w:val="009E5B47"/>
    <w:rsid w:val="009E5C01"/>
    <w:rsid w:val="009E6CA4"/>
    <w:rsid w:val="009F030A"/>
    <w:rsid w:val="009F04C6"/>
    <w:rsid w:val="009F4439"/>
    <w:rsid w:val="009F745F"/>
    <w:rsid w:val="00A00F80"/>
    <w:rsid w:val="00A03468"/>
    <w:rsid w:val="00A04A22"/>
    <w:rsid w:val="00A0518C"/>
    <w:rsid w:val="00A067BD"/>
    <w:rsid w:val="00A07679"/>
    <w:rsid w:val="00A13516"/>
    <w:rsid w:val="00A13581"/>
    <w:rsid w:val="00A13BE0"/>
    <w:rsid w:val="00A15F0B"/>
    <w:rsid w:val="00A17585"/>
    <w:rsid w:val="00A17C36"/>
    <w:rsid w:val="00A200C0"/>
    <w:rsid w:val="00A20366"/>
    <w:rsid w:val="00A20475"/>
    <w:rsid w:val="00A21089"/>
    <w:rsid w:val="00A21E9F"/>
    <w:rsid w:val="00A22CC6"/>
    <w:rsid w:val="00A22EAD"/>
    <w:rsid w:val="00A25B3D"/>
    <w:rsid w:val="00A27714"/>
    <w:rsid w:val="00A302F6"/>
    <w:rsid w:val="00A30A8A"/>
    <w:rsid w:val="00A323CD"/>
    <w:rsid w:val="00A35F60"/>
    <w:rsid w:val="00A36701"/>
    <w:rsid w:val="00A36FAA"/>
    <w:rsid w:val="00A371F0"/>
    <w:rsid w:val="00A37C18"/>
    <w:rsid w:val="00A40155"/>
    <w:rsid w:val="00A40C91"/>
    <w:rsid w:val="00A41AF5"/>
    <w:rsid w:val="00A41B69"/>
    <w:rsid w:val="00A41B6F"/>
    <w:rsid w:val="00A41C18"/>
    <w:rsid w:val="00A41C49"/>
    <w:rsid w:val="00A41D01"/>
    <w:rsid w:val="00A4251F"/>
    <w:rsid w:val="00A42812"/>
    <w:rsid w:val="00A46C97"/>
    <w:rsid w:val="00A51708"/>
    <w:rsid w:val="00A51844"/>
    <w:rsid w:val="00A547DE"/>
    <w:rsid w:val="00A5622F"/>
    <w:rsid w:val="00A56615"/>
    <w:rsid w:val="00A571AA"/>
    <w:rsid w:val="00A577F1"/>
    <w:rsid w:val="00A57C0E"/>
    <w:rsid w:val="00A60546"/>
    <w:rsid w:val="00A613E2"/>
    <w:rsid w:val="00A61842"/>
    <w:rsid w:val="00A6196B"/>
    <w:rsid w:val="00A62A0C"/>
    <w:rsid w:val="00A65A0D"/>
    <w:rsid w:val="00A66F61"/>
    <w:rsid w:val="00A7033A"/>
    <w:rsid w:val="00A70B0C"/>
    <w:rsid w:val="00A70FA7"/>
    <w:rsid w:val="00A71656"/>
    <w:rsid w:val="00A73FD5"/>
    <w:rsid w:val="00A7436D"/>
    <w:rsid w:val="00A7556F"/>
    <w:rsid w:val="00A75717"/>
    <w:rsid w:val="00A76DB1"/>
    <w:rsid w:val="00A800F6"/>
    <w:rsid w:val="00A809DE"/>
    <w:rsid w:val="00A8142F"/>
    <w:rsid w:val="00A81E43"/>
    <w:rsid w:val="00A8322A"/>
    <w:rsid w:val="00A842C7"/>
    <w:rsid w:val="00A85EDA"/>
    <w:rsid w:val="00A87211"/>
    <w:rsid w:val="00A904FD"/>
    <w:rsid w:val="00A93344"/>
    <w:rsid w:val="00A94AC6"/>
    <w:rsid w:val="00A94D00"/>
    <w:rsid w:val="00A94E64"/>
    <w:rsid w:val="00A95BB4"/>
    <w:rsid w:val="00A96D05"/>
    <w:rsid w:val="00AA0454"/>
    <w:rsid w:val="00AA200B"/>
    <w:rsid w:val="00AA37D7"/>
    <w:rsid w:val="00AA47D0"/>
    <w:rsid w:val="00AA57BE"/>
    <w:rsid w:val="00AA5840"/>
    <w:rsid w:val="00AA585C"/>
    <w:rsid w:val="00AA5945"/>
    <w:rsid w:val="00AA5947"/>
    <w:rsid w:val="00AA5B35"/>
    <w:rsid w:val="00AA7009"/>
    <w:rsid w:val="00AB535B"/>
    <w:rsid w:val="00AC262D"/>
    <w:rsid w:val="00AC28B3"/>
    <w:rsid w:val="00AC2F1C"/>
    <w:rsid w:val="00AC428C"/>
    <w:rsid w:val="00AC4487"/>
    <w:rsid w:val="00AC44E1"/>
    <w:rsid w:val="00AC471F"/>
    <w:rsid w:val="00AC5E08"/>
    <w:rsid w:val="00AC6DAB"/>
    <w:rsid w:val="00AD00C6"/>
    <w:rsid w:val="00AD1697"/>
    <w:rsid w:val="00AD1FF2"/>
    <w:rsid w:val="00AD2E87"/>
    <w:rsid w:val="00AD3F07"/>
    <w:rsid w:val="00AD478B"/>
    <w:rsid w:val="00AD482B"/>
    <w:rsid w:val="00AD7570"/>
    <w:rsid w:val="00AD7769"/>
    <w:rsid w:val="00AD7FD8"/>
    <w:rsid w:val="00AE2753"/>
    <w:rsid w:val="00AE3901"/>
    <w:rsid w:val="00AE47B6"/>
    <w:rsid w:val="00AE5D50"/>
    <w:rsid w:val="00AE6FE9"/>
    <w:rsid w:val="00AE764D"/>
    <w:rsid w:val="00AF1716"/>
    <w:rsid w:val="00AF3746"/>
    <w:rsid w:val="00AF3B8D"/>
    <w:rsid w:val="00AF68FF"/>
    <w:rsid w:val="00AF6E44"/>
    <w:rsid w:val="00AF6FB4"/>
    <w:rsid w:val="00B0092E"/>
    <w:rsid w:val="00B02B3A"/>
    <w:rsid w:val="00B04107"/>
    <w:rsid w:val="00B041A5"/>
    <w:rsid w:val="00B043F4"/>
    <w:rsid w:val="00B058D4"/>
    <w:rsid w:val="00B067A9"/>
    <w:rsid w:val="00B075A0"/>
    <w:rsid w:val="00B1201C"/>
    <w:rsid w:val="00B133EE"/>
    <w:rsid w:val="00B147FA"/>
    <w:rsid w:val="00B14965"/>
    <w:rsid w:val="00B152B0"/>
    <w:rsid w:val="00B15671"/>
    <w:rsid w:val="00B17A74"/>
    <w:rsid w:val="00B17F3D"/>
    <w:rsid w:val="00B22DA2"/>
    <w:rsid w:val="00B2385D"/>
    <w:rsid w:val="00B23CC7"/>
    <w:rsid w:val="00B25256"/>
    <w:rsid w:val="00B25F58"/>
    <w:rsid w:val="00B2670D"/>
    <w:rsid w:val="00B32C80"/>
    <w:rsid w:val="00B338F0"/>
    <w:rsid w:val="00B37CD3"/>
    <w:rsid w:val="00B419D8"/>
    <w:rsid w:val="00B42103"/>
    <w:rsid w:val="00B43696"/>
    <w:rsid w:val="00B4398F"/>
    <w:rsid w:val="00B43E8C"/>
    <w:rsid w:val="00B44523"/>
    <w:rsid w:val="00B4498C"/>
    <w:rsid w:val="00B4602F"/>
    <w:rsid w:val="00B4636F"/>
    <w:rsid w:val="00B46592"/>
    <w:rsid w:val="00B47BBE"/>
    <w:rsid w:val="00B505FF"/>
    <w:rsid w:val="00B515B1"/>
    <w:rsid w:val="00B51776"/>
    <w:rsid w:val="00B51979"/>
    <w:rsid w:val="00B52508"/>
    <w:rsid w:val="00B535FA"/>
    <w:rsid w:val="00B53AC4"/>
    <w:rsid w:val="00B5735A"/>
    <w:rsid w:val="00B6108A"/>
    <w:rsid w:val="00B644EA"/>
    <w:rsid w:val="00B6509A"/>
    <w:rsid w:val="00B655D6"/>
    <w:rsid w:val="00B66B20"/>
    <w:rsid w:val="00B67B1A"/>
    <w:rsid w:val="00B70015"/>
    <w:rsid w:val="00B71834"/>
    <w:rsid w:val="00B7255B"/>
    <w:rsid w:val="00B731C7"/>
    <w:rsid w:val="00B74F81"/>
    <w:rsid w:val="00B75178"/>
    <w:rsid w:val="00B76404"/>
    <w:rsid w:val="00B80B19"/>
    <w:rsid w:val="00B85232"/>
    <w:rsid w:val="00B8531F"/>
    <w:rsid w:val="00B927A3"/>
    <w:rsid w:val="00B93700"/>
    <w:rsid w:val="00B956B3"/>
    <w:rsid w:val="00B95B18"/>
    <w:rsid w:val="00BA0A0B"/>
    <w:rsid w:val="00BA2A6A"/>
    <w:rsid w:val="00BA47C7"/>
    <w:rsid w:val="00BA5275"/>
    <w:rsid w:val="00BA54D2"/>
    <w:rsid w:val="00BA6FA3"/>
    <w:rsid w:val="00BA77E1"/>
    <w:rsid w:val="00BB1440"/>
    <w:rsid w:val="00BB1970"/>
    <w:rsid w:val="00BB3BA6"/>
    <w:rsid w:val="00BB4DC0"/>
    <w:rsid w:val="00BB5E7F"/>
    <w:rsid w:val="00BB6DF1"/>
    <w:rsid w:val="00BC182F"/>
    <w:rsid w:val="00BC4F67"/>
    <w:rsid w:val="00BC79BA"/>
    <w:rsid w:val="00BD0888"/>
    <w:rsid w:val="00BD0D34"/>
    <w:rsid w:val="00BD11B0"/>
    <w:rsid w:val="00BD2456"/>
    <w:rsid w:val="00BD2D88"/>
    <w:rsid w:val="00BD323E"/>
    <w:rsid w:val="00BD439F"/>
    <w:rsid w:val="00BD4443"/>
    <w:rsid w:val="00BE016A"/>
    <w:rsid w:val="00BE3F23"/>
    <w:rsid w:val="00BE41DF"/>
    <w:rsid w:val="00BE5C63"/>
    <w:rsid w:val="00BE7052"/>
    <w:rsid w:val="00BE7CEB"/>
    <w:rsid w:val="00BF21A2"/>
    <w:rsid w:val="00BF461C"/>
    <w:rsid w:val="00BF5C7A"/>
    <w:rsid w:val="00BF6064"/>
    <w:rsid w:val="00BF6C7E"/>
    <w:rsid w:val="00BF6F43"/>
    <w:rsid w:val="00C011AC"/>
    <w:rsid w:val="00C020E0"/>
    <w:rsid w:val="00C02308"/>
    <w:rsid w:val="00C0431E"/>
    <w:rsid w:val="00C04C5E"/>
    <w:rsid w:val="00C0529C"/>
    <w:rsid w:val="00C12DD9"/>
    <w:rsid w:val="00C133EC"/>
    <w:rsid w:val="00C14365"/>
    <w:rsid w:val="00C14705"/>
    <w:rsid w:val="00C14792"/>
    <w:rsid w:val="00C165D4"/>
    <w:rsid w:val="00C16C3E"/>
    <w:rsid w:val="00C177E5"/>
    <w:rsid w:val="00C17897"/>
    <w:rsid w:val="00C17C4F"/>
    <w:rsid w:val="00C2016D"/>
    <w:rsid w:val="00C23C82"/>
    <w:rsid w:val="00C24270"/>
    <w:rsid w:val="00C24438"/>
    <w:rsid w:val="00C27E30"/>
    <w:rsid w:val="00C30C71"/>
    <w:rsid w:val="00C34BD4"/>
    <w:rsid w:val="00C37607"/>
    <w:rsid w:val="00C37E80"/>
    <w:rsid w:val="00C45B6D"/>
    <w:rsid w:val="00C45C40"/>
    <w:rsid w:val="00C4632A"/>
    <w:rsid w:val="00C47FA1"/>
    <w:rsid w:val="00C500DE"/>
    <w:rsid w:val="00C5194E"/>
    <w:rsid w:val="00C51DA8"/>
    <w:rsid w:val="00C54367"/>
    <w:rsid w:val="00C543D1"/>
    <w:rsid w:val="00C557C5"/>
    <w:rsid w:val="00C568E8"/>
    <w:rsid w:val="00C56BD3"/>
    <w:rsid w:val="00C5750F"/>
    <w:rsid w:val="00C606A6"/>
    <w:rsid w:val="00C61794"/>
    <w:rsid w:val="00C64042"/>
    <w:rsid w:val="00C655BE"/>
    <w:rsid w:val="00C668BC"/>
    <w:rsid w:val="00C7022F"/>
    <w:rsid w:val="00C707AA"/>
    <w:rsid w:val="00C727C2"/>
    <w:rsid w:val="00C72CF3"/>
    <w:rsid w:val="00C74C6B"/>
    <w:rsid w:val="00C766C4"/>
    <w:rsid w:val="00C77852"/>
    <w:rsid w:val="00C80235"/>
    <w:rsid w:val="00C85D4C"/>
    <w:rsid w:val="00C86AA1"/>
    <w:rsid w:val="00C9307E"/>
    <w:rsid w:val="00C937B3"/>
    <w:rsid w:val="00C9531D"/>
    <w:rsid w:val="00C96122"/>
    <w:rsid w:val="00C97F5D"/>
    <w:rsid w:val="00C97F98"/>
    <w:rsid w:val="00CA0171"/>
    <w:rsid w:val="00CA0853"/>
    <w:rsid w:val="00CA0BCB"/>
    <w:rsid w:val="00CA26AA"/>
    <w:rsid w:val="00CA41E2"/>
    <w:rsid w:val="00CA4FFA"/>
    <w:rsid w:val="00CB0DA8"/>
    <w:rsid w:val="00CB14F0"/>
    <w:rsid w:val="00CB42AA"/>
    <w:rsid w:val="00CB43A1"/>
    <w:rsid w:val="00CB4D73"/>
    <w:rsid w:val="00CB64BE"/>
    <w:rsid w:val="00CB6F86"/>
    <w:rsid w:val="00CC037A"/>
    <w:rsid w:val="00CC16A8"/>
    <w:rsid w:val="00CC18A5"/>
    <w:rsid w:val="00CC1BF9"/>
    <w:rsid w:val="00CC1E02"/>
    <w:rsid w:val="00CD0DF2"/>
    <w:rsid w:val="00CD297E"/>
    <w:rsid w:val="00CD3D0F"/>
    <w:rsid w:val="00CD5E4C"/>
    <w:rsid w:val="00CE01AE"/>
    <w:rsid w:val="00CE133E"/>
    <w:rsid w:val="00CE2DE6"/>
    <w:rsid w:val="00CE5343"/>
    <w:rsid w:val="00CF00D2"/>
    <w:rsid w:val="00CF010A"/>
    <w:rsid w:val="00CF151D"/>
    <w:rsid w:val="00CF2C75"/>
    <w:rsid w:val="00CF6659"/>
    <w:rsid w:val="00CF6B76"/>
    <w:rsid w:val="00D00A86"/>
    <w:rsid w:val="00D037DD"/>
    <w:rsid w:val="00D04914"/>
    <w:rsid w:val="00D05215"/>
    <w:rsid w:val="00D05325"/>
    <w:rsid w:val="00D05C62"/>
    <w:rsid w:val="00D06281"/>
    <w:rsid w:val="00D07300"/>
    <w:rsid w:val="00D07A87"/>
    <w:rsid w:val="00D1255B"/>
    <w:rsid w:val="00D12807"/>
    <w:rsid w:val="00D20C92"/>
    <w:rsid w:val="00D21C41"/>
    <w:rsid w:val="00D24654"/>
    <w:rsid w:val="00D25AD3"/>
    <w:rsid w:val="00D25E9D"/>
    <w:rsid w:val="00D3061D"/>
    <w:rsid w:val="00D31445"/>
    <w:rsid w:val="00D318FF"/>
    <w:rsid w:val="00D36BA0"/>
    <w:rsid w:val="00D3766E"/>
    <w:rsid w:val="00D41687"/>
    <w:rsid w:val="00D46530"/>
    <w:rsid w:val="00D46ECC"/>
    <w:rsid w:val="00D5041A"/>
    <w:rsid w:val="00D51960"/>
    <w:rsid w:val="00D519D2"/>
    <w:rsid w:val="00D56520"/>
    <w:rsid w:val="00D574A4"/>
    <w:rsid w:val="00D57BFD"/>
    <w:rsid w:val="00D607A4"/>
    <w:rsid w:val="00D6164A"/>
    <w:rsid w:val="00D62352"/>
    <w:rsid w:val="00D626A6"/>
    <w:rsid w:val="00D62FBD"/>
    <w:rsid w:val="00D64863"/>
    <w:rsid w:val="00D6487B"/>
    <w:rsid w:val="00D64FB7"/>
    <w:rsid w:val="00D66ED7"/>
    <w:rsid w:val="00D74814"/>
    <w:rsid w:val="00D74979"/>
    <w:rsid w:val="00D75747"/>
    <w:rsid w:val="00D75A4D"/>
    <w:rsid w:val="00D77385"/>
    <w:rsid w:val="00D809F2"/>
    <w:rsid w:val="00D83895"/>
    <w:rsid w:val="00D8479E"/>
    <w:rsid w:val="00D8494C"/>
    <w:rsid w:val="00D85636"/>
    <w:rsid w:val="00D86013"/>
    <w:rsid w:val="00D873E5"/>
    <w:rsid w:val="00D90CB4"/>
    <w:rsid w:val="00D93CED"/>
    <w:rsid w:val="00D93F97"/>
    <w:rsid w:val="00D965B3"/>
    <w:rsid w:val="00D97D19"/>
    <w:rsid w:val="00DA083E"/>
    <w:rsid w:val="00DA0D28"/>
    <w:rsid w:val="00DA1851"/>
    <w:rsid w:val="00DA187D"/>
    <w:rsid w:val="00DA3575"/>
    <w:rsid w:val="00DA6D60"/>
    <w:rsid w:val="00DB021D"/>
    <w:rsid w:val="00DB1C0C"/>
    <w:rsid w:val="00DB1C12"/>
    <w:rsid w:val="00DB2468"/>
    <w:rsid w:val="00DB7A2E"/>
    <w:rsid w:val="00DB7C28"/>
    <w:rsid w:val="00DC0FA0"/>
    <w:rsid w:val="00DC1CB8"/>
    <w:rsid w:val="00DC3585"/>
    <w:rsid w:val="00DD0CEB"/>
    <w:rsid w:val="00DD60C6"/>
    <w:rsid w:val="00DD7C95"/>
    <w:rsid w:val="00DE0079"/>
    <w:rsid w:val="00DE054C"/>
    <w:rsid w:val="00DE0A44"/>
    <w:rsid w:val="00DE0BB9"/>
    <w:rsid w:val="00DE1036"/>
    <w:rsid w:val="00DE1D4C"/>
    <w:rsid w:val="00DE2457"/>
    <w:rsid w:val="00DE77D7"/>
    <w:rsid w:val="00DF0546"/>
    <w:rsid w:val="00DF25B2"/>
    <w:rsid w:val="00DF42CF"/>
    <w:rsid w:val="00DF4A37"/>
    <w:rsid w:val="00DF6764"/>
    <w:rsid w:val="00E000F8"/>
    <w:rsid w:val="00E01B31"/>
    <w:rsid w:val="00E01DB1"/>
    <w:rsid w:val="00E0200E"/>
    <w:rsid w:val="00E02EC9"/>
    <w:rsid w:val="00E03FED"/>
    <w:rsid w:val="00E040D4"/>
    <w:rsid w:val="00E04424"/>
    <w:rsid w:val="00E049FF"/>
    <w:rsid w:val="00E053EC"/>
    <w:rsid w:val="00E05C89"/>
    <w:rsid w:val="00E11479"/>
    <w:rsid w:val="00E11C70"/>
    <w:rsid w:val="00E11DD2"/>
    <w:rsid w:val="00E15354"/>
    <w:rsid w:val="00E16F43"/>
    <w:rsid w:val="00E213D7"/>
    <w:rsid w:val="00E23311"/>
    <w:rsid w:val="00E26664"/>
    <w:rsid w:val="00E267E5"/>
    <w:rsid w:val="00E270FF"/>
    <w:rsid w:val="00E33C59"/>
    <w:rsid w:val="00E346E1"/>
    <w:rsid w:val="00E362E8"/>
    <w:rsid w:val="00E364BC"/>
    <w:rsid w:val="00E364DE"/>
    <w:rsid w:val="00E40452"/>
    <w:rsid w:val="00E41B73"/>
    <w:rsid w:val="00E421EC"/>
    <w:rsid w:val="00E4220D"/>
    <w:rsid w:val="00E43842"/>
    <w:rsid w:val="00E449E1"/>
    <w:rsid w:val="00E457FC"/>
    <w:rsid w:val="00E51791"/>
    <w:rsid w:val="00E5297B"/>
    <w:rsid w:val="00E53631"/>
    <w:rsid w:val="00E5655E"/>
    <w:rsid w:val="00E56DF6"/>
    <w:rsid w:val="00E57A64"/>
    <w:rsid w:val="00E603A5"/>
    <w:rsid w:val="00E604FB"/>
    <w:rsid w:val="00E607E2"/>
    <w:rsid w:val="00E64F97"/>
    <w:rsid w:val="00E663B6"/>
    <w:rsid w:val="00E67F1D"/>
    <w:rsid w:val="00E741AE"/>
    <w:rsid w:val="00E76276"/>
    <w:rsid w:val="00E7726E"/>
    <w:rsid w:val="00E80192"/>
    <w:rsid w:val="00E80BBA"/>
    <w:rsid w:val="00E835A8"/>
    <w:rsid w:val="00E87164"/>
    <w:rsid w:val="00E90A20"/>
    <w:rsid w:val="00E91F6B"/>
    <w:rsid w:val="00E94855"/>
    <w:rsid w:val="00EA165F"/>
    <w:rsid w:val="00EA167D"/>
    <w:rsid w:val="00EA236A"/>
    <w:rsid w:val="00EA24CE"/>
    <w:rsid w:val="00EA3AA4"/>
    <w:rsid w:val="00EA443F"/>
    <w:rsid w:val="00EA51BC"/>
    <w:rsid w:val="00EA5AD6"/>
    <w:rsid w:val="00EA6D72"/>
    <w:rsid w:val="00EB0157"/>
    <w:rsid w:val="00EB0E85"/>
    <w:rsid w:val="00EB2907"/>
    <w:rsid w:val="00EB3F14"/>
    <w:rsid w:val="00EB7DF6"/>
    <w:rsid w:val="00EC1BAA"/>
    <w:rsid w:val="00EC1BE3"/>
    <w:rsid w:val="00EC5737"/>
    <w:rsid w:val="00EC7E23"/>
    <w:rsid w:val="00ED2990"/>
    <w:rsid w:val="00ED3DD3"/>
    <w:rsid w:val="00ED518F"/>
    <w:rsid w:val="00EE34E6"/>
    <w:rsid w:val="00EE59A1"/>
    <w:rsid w:val="00EE612D"/>
    <w:rsid w:val="00EE73A2"/>
    <w:rsid w:val="00EE7665"/>
    <w:rsid w:val="00EE78CE"/>
    <w:rsid w:val="00EF0565"/>
    <w:rsid w:val="00EF1406"/>
    <w:rsid w:val="00EF1C2D"/>
    <w:rsid w:val="00EF3295"/>
    <w:rsid w:val="00EF34CE"/>
    <w:rsid w:val="00EF4124"/>
    <w:rsid w:val="00EF5C86"/>
    <w:rsid w:val="00EF6162"/>
    <w:rsid w:val="00EF6C23"/>
    <w:rsid w:val="00EF7450"/>
    <w:rsid w:val="00F0054D"/>
    <w:rsid w:val="00F00D4A"/>
    <w:rsid w:val="00F03DB5"/>
    <w:rsid w:val="00F0426F"/>
    <w:rsid w:val="00F05DDD"/>
    <w:rsid w:val="00F110C1"/>
    <w:rsid w:val="00F131C4"/>
    <w:rsid w:val="00F13300"/>
    <w:rsid w:val="00F156CB"/>
    <w:rsid w:val="00F1753E"/>
    <w:rsid w:val="00F17941"/>
    <w:rsid w:val="00F1799A"/>
    <w:rsid w:val="00F20137"/>
    <w:rsid w:val="00F216B8"/>
    <w:rsid w:val="00F21DE8"/>
    <w:rsid w:val="00F22DAD"/>
    <w:rsid w:val="00F23367"/>
    <w:rsid w:val="00F24BF1"/>
    <w:rsid w:val="00F24C3C"/>
    <w:rsid w:val="00F24CAD"/>
    <w:rsid w:val="00F24D68"/>
    <w:rsid w:val="00F24EE9"/>
    <w:rsid w:val="00F27913"/>
    <w:rsid w:val="00F30966"/>
    <w:rsid w:val="00F312CE"/>
    <w:rsid w:val="00F37166"/>
    <w:rsid w:val="00F372DB"/>
    <w:rsid w:val="00F37BA0"/>
    <w:rsid w:val="00F404A9"/>
    <w:rsid w:val="00F4091E"/>
    <w:rsid w:val="00F415B0"/>
    <w:rsid w:val="00F41B98"/>
    <w:rsid w:val="00F41C28"/>
    <w:rsid w:val="00F42B5C"/>
    <w:rsid w:val="00F44387"/>
    <w:rsid w:val="00F4475D"/>
    <w:rsid w:val="00F45C4D"/>
    <w:rsid w:val="00F46EDC"/>
    <w:rsid w:val="00F4719B"/>
    <w:rsid w:val="00F518DA"/>
    <w:rsid w:val="00F51DC3"/>
    <w:rsid w:val="00F571BA"/>
    <w:rsid w:val="00F611E4"/>
    <w:rsid w:val="00F623C5"/>
    <w:rsid w:val="00F6471B"/>
    <w:rsid w:val="00F64722"/>
    <w:rsid w:val="00F670A4"/>
    <w:rsid w:val="00F67DFA"/>
    <w:rsid w:val="00F72C1F"/>
    <w:rsid w:val="00F73956"/>
    <w:rsid w:val="00F75B09"/>
    <w:rsid w:val="00F7604A"/>
    <w:rsid w:val="00F77391"/>
    <w:rsid w:val="00F807B3"/>
    <w:rsid w:val="00F80C0E"/>
    <w:rsid w:val="00F81239"/>
    <w:rsid w:val="00F84CFB"/>
    <w:rsid w:val="00F85812"/>
    <w:rsid w:val="00F8611F"/>
    <w:rsid w:val="00F872C6"/>
    <w:rsid w:val="00F87624"/>
    <w:rsid w:val="00F91317"/>
    <w:rsid w:val="00F919AC"/>
    <w:rsid w:val="00F93E45"/>
    <w:rsid w:val="00F94053"/>
    <w:rsid w:val="00F956AB"/>
    <w:rsid w:val="00F95D7D"/>
    <w:rsid w:val="00FA2717"/>
    <w:rsid w:val="00FA66B2"/>
    <w:rsid w:val="00FA7016"/>
    <w:rsid w:val="00FA752C"/>
    <w:rsid w:val="00FB0C35"/>
    <w:rsid w:val="00FB2E55"/>
    <w:rsid w:val="00FB3ED1"/>
    <w:rsid w:val="00FB6D21"/>
    <w:rsid w:val="00FC0966"/>
    <w:rsid w:val="00FC1577"/>
    <w:rsid w:val="00FC185E"/>
    <w:rsid w:val="00FC352B"/>
    <w:rsid w:val="00FC3E05"/>
    <w:rsid w:val="00FE1AE4"/>
    <w:rsid w:val="00FE1E5A"/>
    <w:rsid w:val="00FE2BF2"/>
    <w:rsid w:val="00FE32D5"/>
    <w:rsid w:val="00FE6283"/>
    <w:rsid w:val="00FE64BB"/>
    <w:rsid w:val="00FF075E"/>
    <w:rsid w:val="00FF19B5"/>
    <w:rsid w:val="00FF2E27"/>
    <w:rsid w:val="00FF410C"/>
    <w:rsid w:val="00FF5A12"/>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A2350E"/>
  <w15:docId w15:val="{6CD5EF8E-CD06-4C06-9CB2-D1F04F2A1E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01DD"/>
    <w:rPr>
      <w:sz w:val="24"/>
      <w:szCs w:val="24"/>
      <w:lang w:bidi="ar-SA"/>
    </w:rPr>
  </w:style>
  <w:style w:type="paragraph" w:styleId="Heading1">
    <w:name w:val="heading 1"/>
    <w:basedOn w:val="Normal"/>
    <w:next w:val="Normal"/>
    <w:qFormat/>
    <w:rsid w:val="00F1799A"/>
    <w:pPr>
      <w:keepNext/>
      <w:jc w:val="center"/>
      <w:outlineLvl w:val="0"/>
    </w:pPr>
    <w:rPr>
      <w:rFonts w:ascii="Book Antiqua" w:hAnsi="Book Antiqua"/>
      <w:b/>
      <w:bCs/>
      <w:sz w:val="22"/>
      <w:szCs w:val="22"/>
    </w:rPr>
  </w:style>
  <w:style w:type="paragraph" w:styleId="Heading2">
    <w:name w:val="heading 2"/>
    <w:basedOn w:val="Normal"/>
    <w:next w:val="Normal"/>
    <w:qFormat/>
    <w:rsid w:val="00F1799A"/>
    <w:pPr>
      <w:keepNext/>
      <w:outlineLvl w:val="1"/>
    </w:pPr>
    <w:rPr>
      <w:rFonts w:ascii="Book Antiqua" w:hAnsi="Book Antiqua" w:cs="Arial"/>
      <w:b/>
      <w:bCs/>
      <w:snapToGrid w:val="0"/>
      <w:sz w:val="22"/>
    </w:rPr>
  </w:style>
  <w:style w:type="paragraph" w:styleId="Heading3">
    <w:name w:val="heading 3"/>
    <w:basedOn w:val="Normal"/>
    <w:next w:val="Normal"/>
    <w:qFormat/>
    <w:rsid w:val="00F1799A"/>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F1799A"/>
    <w:pPr>
      <w:jc w:val="both"/>
    </w:pPr>
    <w:rPr>
      <w:rFonts w:ascii="Book Antiqua" w:eastAsia="Batang" w:hAnsi="Book Antiqua" w:cs="Arial"/>
      <w:b/>
      <w:bCs/>
      <w:i/>
      <w:iCs/>
      <w:snapToGrid w:val="0"/>
      <w:sz w:val="22"/>
    </w:rPr>
  </w:style>
  <w:style w:type="character" w:styleId="Hyperlink">
    <w:name w:val="Hyperlink"/>
    <w:rsid w:val="00F1799A"/>
    <w:rPr>
      <w:color w:val="0000FF"/>
      <w:u w:val="single"/>
    </w:rPr>
  </w:style>
  <w:style w:type="paragraph" w:styleId="Header">
    <w:name w:val="header"/>
    <w:basedOn w:val="Normal"/>
    <w:rsid w:val="00F1799A"/>
    <w:pPr>
      <w:tabs>
        <w:tab w:val="center" w:pos="4320"/>
        <w:tab w:val="right" w:pos="8640"/>
      </w:tabs>
    </w:pPr>
  </w:style>
  <w:style w:type="paragraph" w:styleId="Footer">
    <w:name w:val="footer"/>
    <w:basedOn w:val="Normal"/>
    <w:link w:val="FooterChar"/>
    <w:rsid w:val="00F1799A"/>
    <w:pPr>
      <w:tabs>
        <w:tab w:val="center" w:pos="4320"/>
        <w:tab w:val="right" w:pos="8640"/>
      </w:tabs>
    </w:pPr>
  </w:style>
  <w:style w:type="character" w:styleId="PageNumber">
    <w:name w:val="page number"/>
    <w:basedOn w:val="DefaultParagraphFont"/>
    <w:rsid w:val="00F1799A"/>
  </w:style>
  <w:style w:type="paragraph" w:styleId="BodyText3">
    <w:name w:val="Body Text 3"/>
    <w:basedOn w:val="Normal"/>
    <w:link w:val="BodyText3Char"/>
    <w:rsid w:val="00F1799A"/>
    <w:pPr>
      <w:spacing w:after="120"/>
    </w:pPr>
    <w:rPr>
      <w:sz w:val="16"/>
      <w:szCs w:val="16"/>
    </w:rPr>
  </w:style>
  <w:style w:type="paragraph" w:styleId="BodyText">
    <w:name w:val="Body Text"/>
    <w:basedOn w:val="Normal"/>
    <w:rsid w:val="00F1799A"/>
    <w:pPr>
      <w:ind w:right="-15"/>
      <w:jc w:val="both"/>
    </w:pPr>
    <w:rPr>
      <w:rFonts w:ascii="Book Antiqua" w:hAnsi="Book Antiqua" w:cs="Arial"/>
      <w:szCs w:val="22"/>
    </w:rPr>
  </w:style>
  <w:style w:type="paragraph" w:styleId="BodyTextIndent2">
    <w:name w:val="Body Text Indent 2"/>
    <w:basedOn w:val="Normal"/>
    <w:rsid w:val="00F1799A"/>
    <w:pPr>
      <w:ind w:left="720" w:hanging="720"/>
    </w:pPr>
    <w:rPr>
      <w:snapToGrid w:val="0"/>
    </w:rPr>
  </w:style>
  <w:style w:type="paragraph" w:styleId="BodyTextIndent">
    <w:name w:val="Body Text Indent"/>
    <w:basedOn w:val="Normal"/>
    <w:rsid w:val="00F1799A"/>
    <w:pPr>
      <w:ind w:left="720" w:hanging="720"/>
      <w:jc w:val="both"/>
    </w:pPr>
    <w:rPr>
      <w:rFonts w:ascii="Book Antiqua" w:hAnsi="Book Antiqua" w:cs="Arial"/>
      <w:snapToGrid w:val="0"/>
      <w:sz w:val="22"/>
    </w:rPr>
  </w:style>
  <w:style w:type="paragraph" w:styleId="BlockText">
    <w:name w:val="Block Text"/>
    <w:basedOn w:val="Normal"/>
    <w:rsid w:val="00F1799A"/>
    <w:pPr>
      <w:ind w:left="720" w:right="-15"/>
      <w:jc w:val="both"/>
    </w:pPr>
    <w:rPr>
      <w:rFonts w:ascii="Book Antiqua" w:hAnsi="Book Antiqua" w:cs="Arial"/>
      <w:szCs w:val="22"/>
    </w:rPr>
  </w:style>
  <w:style w:type="paragraph" w:customStyle="1" w:styleId="ChapterNumber">
    <w:name w:val="ChapterNumber"/>
    <w:basedOn w:val="Normal"/>
    <w:next w:val="Normal"/>
    <w:rsid w:val="00F1799A"/>
    <w:pPr>
      <w:spacing w:after="360"/>
    </w:pPr>
    <w:rPr>
      <w:szCs w:val="20"/>
      <w:lang w:val="en-GB"/>
    </w:rPr>
  </w:style>
  <w:style w:type="paragraph" w:customStyle="1" w:styleId="Head21">
    <w:name w:val="Head 2.1"/>
    <w:basedOn w:val="Normal"/>
    <w:rsid w:val="00F1799A"/>
    <w:pPr>
      <w:suppressAutoHyphens/>
      <w:jc w:val="center"/>
    </w:pPr>
    <w:rPr>
      <w:rFonts w:ascii="Tms Rmn" w:hAnsi="Tms Rmn"/>
      <w:b/>
      <w:sz w:val="28"/>
      <w:szCs w:val="20"/>
    </w:rPr>
  </w:style>
  <w:style w:type="table" w:styleId="TableGrid">
    <w:name w:val="Table Grid"/>
    <w:basedOn w:val="TableNormal"/>
    <w:uiPriority w:val="59"/>
    <w:rsid w:val="00F179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F1799A"/>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F1799A"/>
    <w:pPr>
      <w:spacing w:after="120"/>
      <w:ind w:left="283"/>
    </w:pPr>
    <w:rPr>
      <w:sz w:val="16"/>
      <w:szCs w:val="16"/>
    </w:rPr>
  </w:style>
  <w:style w:type="paragraph" w:styleId="PlainText">
    <w:name w:val="Plain Text"/>
    <w:basedOn w:val="Normal"/>
    <w:rsid w:val="00F1799A"/>
    <w:rPr>
      <w:rFonts w:ascii="Courier New" w:hAnsi="Courier New" w:cs="Courier New"/>
      <w:sz w:val="20"/>
      <w:szCs w:val="20"/>
    </w:rPr>
  </w:style>
  <w:style w:type="character" w:customStyle="1" w:styleId="spelle">
    <w:name w:val="spelle"/>
    <w:basedOn w:val="DefaultParagraphFont"/>
    <w:rsid w:val="00F1799A"/>
  </w:style>
  <w:style w:type="paragraph" w:styleId="Title">
    <w:name w:val="Title"/>
    <w:basedOn w:val="Normal"/>
    <w:qFormat/>
    <w:rsid w:val="00F1799A"/>
    <w:pPr>
      <w:snapToGrid w:val="0"/>
      <w:jc w:val="center"/>
    </w:pPr>
    <w:rPr>
      <w:b/>
      <w:bCs/>
    </w:rPr>
  </w:style>
  <w:style w:type="paragraph" w:customStyle="1" w:styleId="i">
    <w:name w:val="(i)"/>
    <w:basedOn w:val="Normal"/>
    <w:rsid w:val="00F1799A"/>
    <w:pPr>
      <w:suppressAutoHyphens/>
      <w:jc w:val="both"/>
    </w:pPr>
    <w:rPr>
      <w:rFonts w:ascii="Tms Rmn" w:hAnsi="Tms Rmn"/>
      <w:szCs w:val="20"/>
    </w:rPr>
  </w:style>
  <w:style w:type="paragraph" w:customStyle="1" w:styleId="Head21b">
    <w:name w:val="Head 2.1b"/>
    <w:basedOn w:val="Normal"/>
    <w:rsid w:val="00F1799A"/>
    <w:pPr>
      <w:suppressAutoHyphens/>
      <w:jc w:val="center"/>
    </w:pPr>
    <w:rPr>
      <w:rFonts w:ascii="Tms Rmn" w:hAnsi="Tms Rmn"/>
      <w:b/>
      <w:sz w:val="28"/>
      <w:szCs w:val="20"/>
    </w:rPr>
  </w:style>
  <w:style w:type="character" w:customStyle="1" w:styleId="BodyTextIndent3Char">
    <w:name w:val="Body Text Indent 3 Char"/>
    <w:link w:val="BodyTextIndent3"/>
    <w:semiHidden/>
    <w:rsid w:val="00F1799A"/>
    <w:rPr>
      <w:sz w:val="16"/>
      <w:szCs w:val="16"/>
      <w:lang w:val="en-US" w:eastAsia="en-US" w:bidi="ar-SA"/>
    </w:rPr>
  </w:style>
  <w:style w:type="paragraph" w:customStyle="1" w:styleId="CharChar2Char">
    <w:name w:val="Char Char2 Char"/>
    <w:basedOn w:val="Normal"/>
    <w:rsid w:val="00E049FF"/>
    <w:pPr>
      <w:spacing w:after="160" w:line="240" w:lineRule="exact"/>
    </w:pPr>
    <w:rPr>
      <w:rFonts w:ascii="Verdana" w:hAnsi="Verdana"/>
      <w:sz w:val="20"/>
      <w:szCs w:val="20"/>
    </w:rPr>
  </w:style>
  <w:style w:type="paragraph" w:styleId="BalloonText">
    <w:name w:val="Balloon Text"/>
    <w:basedOn w:val="Normal"/>
    <w:link w:val="BalloonTextChar"/>
    <w:rsid w:val="00C020E0"/>
    <w:rPr>
      <w:rFonts w:ascii="Tahoma" w:hAnsi="Tahoma" w:cs="Tahoma"/>
      <w:sz w:val="16"/>
      <w:szCs w:val="16"/>
    </w:rPr>
  </w:style>
  <w:style w:type="character" w:customStyle="1" w:styleId="BalloonTextChar">
    <w:name w:val="Balloon Text Char"/>
    <w:link w:val="BalloonText"/>
    <w:rsid w:val="00C020E0"/>
    <w:rPr>
      <w:rFonts w:ascii="Tahoma" w:hAnsi="Tahoma" w:cs="Tahoma"/>
      <w:sz w:val="16"/>
      <w:szCs w:val="16"/>
      <w:lang w:bidi="ar-SA"/>
    </w:rPr>
  </w:style>
  <w:style w:type="character" w:customStyle="1" w:styleId="BodyText2Char">
    <w:name w:val="Body Text 2 Char"/>
    <w:basedOn w:val="DefaultParagraphFont"/>
    <w:link w:val="BodyText2"/>
    <w:uiPriority w:val="99"/>
    <w:rsid w:val="00320C4D"/>
    <w:rPr>
      <w:rFonts w:ascii="Book Antiqua" w:eastAsia="Batang" w:hAnsi="Book Antiqua" w:cs="Arial"/>
      <w:b/>
      <w:bCs/>
      <w:i/>
      <w:iCs/>
      <w:snapToGrid w:val="0"/>
      <w:sz w:val="22"/>
      <w:szCs w:val="24"/>
      <w:lang w:bidi="ar-SA"/>
    </w:rPr>
  </w:style>
  <w:style w:type="paragraph" w:customStyle="1" w:styleId="CharCharChar">
    <w:name w:val="Char Char Char"/>
    <w:basedOn w:val="Normal"/>
    <w:rsid w:val="00B04107"/>
    <w:pPr>
      <w:spacing w:after="160" w:line="240" w:lineRule="exact"/>
    </w:pPr>
    <w:rPr>
      <w:rFonts w:ascii="Verdana" w:hAnsi="Verdana"/>
      <w:sz w:val="20"/>
      <w:szCs w:val="20"/>
    </w:rPr>
  </w:style>
  <w:style w:type="paragraph" w:styleId="ListParagraph">
    <w:name w:val="List Paragraph"/>
    <w:aliases w:val="heading 9,Annexure,List Paragraph1,Heading 91,Heading 911,Heading 9111,Heading 91111,Heading 92,WinDForce-Letter,List Paragraph11,List Paragraph2,Heading 911111,Heading 93,Heading 94,Heading 95,Bullet 05,Heading 921,Heading 96,Heading 97"/>
    <w:basedOn w:val="Normal"/>
    <w:link w:val="ListParagraphChar"/>
    <w:uiPriority w:val="34"/>
    <w:qFormat/>
    <w:rsid w:val="001C0BFC"/>
    <w:pPr>
      <w:ind w:left="720"/>
      <w:contextualSpacing/>
    </w:pPr>
    <w:rPr>
      <w:rFonts w:cs="Mangal"/>
      <w:szCs w:val="21"/>
      <w:lang w:val="en-IN" w:eastAsia="en-IN" w:bidi="hi-IN"/>
    </w:rPr>
  </w:style>
  <w:style w:type="paragraph" w:customStyle="1" w:styleId="S1-subpara">
    <w:name w:val="S1-sub para"/>
    <w:basedOn w:val="Normal"/>
    <w:link w:val="S1-subparaChar"/>
    <w:rsid w:val="00541AF9"/>
    <w:pPr>
      <w:numPr>
        <w:ilvl w:val="1"/>
        <w:numId w:val="2"/>
      </w:numPr>
      <w:spacing w:after="200"/>
      <w:jc w:val="both"/>
    </w:pPr>
    <w:rPr>
      <w:rFonts w:cs="Mangal"/>
      <w:lang w:bidi="hi-IN"/>
    </w:rPr>
  </w:style>
  <w:style w:type="character" w:customStyle="1" w:styleId="S1-subparaChar">
    <w:name w:val="S1-sub para Char"/>
    <w:link w:val="S1-subpara"/>
    <w:rsid w:val="00541AF9"/>
    <w:rPr>
      <w:rFonts w:cs="Mangal"/>
      <w:sz w:val="24"/>
      <w:szCs w:val="24"/>
    </w:rPr>
  </w:style>
  <w:style w:type="paragraph" w:customStyle="1" w:styleId="Default">
    <w:name w:val="Default"/>
    <w:qFormat/>
    <w:rsid w:val="009817CD"/>
    <w:pPr>
      <w:autoSpaceDE w:val="0"/>
      <w:autoSpaceDN w:val="0"/>
      <w:adjustRightInd w:val="0"/>
    </w:pPr>
    <w:rPr>
      <w:rFonts w:ascii="Book Antiqua" w:hAnsi="Book Antiqua" w:cs="Book Antiqua"/>
      <w:color w:val="000000"/>
      <w:sz w:val="24"/>
      <w:szCs w:val="24"/>
    </w:rPr>
  </w:style>
  <w:style w:type="paragraph" w:styleId="NormalWeb">
    <w:name w:val="Normal (Web)"/>
    <w:basedOn w:val="Normal"/>
    <w:uiPriority w:val="99"/>
    <w:unhideWhenUsed/>
    <w:rsid w:val="005E7F3C"/>
    <w:pPr>
      <w:spacing w:before="100" w:beforeAutospacing="1" w:after="100" w:afterAutospacing="1"/>
    </w:pPr>
    <w:rPr>
      <w:lang w:bidi="hi-IN"/>
    </w:rPr>
  </w:style>
  <w:style w:type="character" w:styleId="Strong">
    <w:name w:val="Strong"/>
    <w:uiPriority w:val="22"/>
    <w:qFormat/>
    <w:rsid w:val="005E7F3C"/>
    <w:rPr>
      <w:b/>
      <w:bCs/>
    </w:rPr>
  </w:style>
  <w:style w:type="character" w:customStyle="1" w:styleId="BodyText3Char">
    <w:name w:val="Body Text 3 Char"/>
    <w:basedOn w:val="DefaultParagraphFont"/>
    <w:link w:val="BodyText3"/>
    <w:rsid w:val="00210FEB"/>
    <w:rPr>
      <w:sz w:val="16"/>
      <w:szCs w:val="16"/>
      <w:lang w:bidi="ar-SA"/>
    </w:rPr>
  </w:style>
  <w:style w:type="character" w:customStyle="1" w:styleId="FooterChar">
    <w:name w:val="Footer Char"/>
    <w:link w:val="Footer"/>
    <w:locked/>
    <w:rsid w:val="00AC6DAB"/>
    <w:rPr>
      <w:sz w:val="24"/>
      <w:szCs w:val="24"/>
      <w:lang w:bidi="ar-SA"/>
    </w:rPr>
  </w:style>
  <w:style w:type="character" w:customStyle="1" w:styleId="UnresolvedMention1">
    <w:name w:val="Unresolved Mention1"/>
    <w:basedOn w:val="DefaultParagraphFont"/>
    <w:uiPriority w:val="99"/>
    <w:semiHidden/>
    <w:unhideWhenUsed/>
    <w:rsid w:val="00A13581"/>
    <w:rPr>
      <w:color w:val="605E5C"/>
      <w:shd w:val="clear" w:color="auto" w:fill="E1DFDD"/>
    </w:rPr>
  </w:style>
  <w:style w:type="paragraph" w:customStyle="1" w:styleId="normal0020table">
    <w:name w:val="normal_0020table"/>
    <w:basedOn w:val="Normal"/>
    <w:rsid w:val="00A22EAD"/>
    <w:pPr>
      <w:spacing w:before="100" w:beforeAutospacing="1" w:after="100" w:afterAutospacing="1"/>
    </w:pPr>
    <w:rPr>
      <w:lang w:val="en-IN" w:eastAsia="en-IN"/>
    </w:rPr>
  </w:style>
  <w:style w:type="character" w:customStyle="1" w:styleId="normal0020tablechar">
    <w:name w:val="normal_0020table__char"/>
    <w:rsid w:val="00A22EAD"/>
  </w:style>
  <w:style w:type="paragraph" w:customStyle="1" w:styleId="TableParagraph">
    <w:name w:val="Table Paragraph"/>
    <w:basedOn w:val="Normal"/>
    <w:uiPriority w:val="1"/>
    <w:qFormat/>
    <w:rsid w:val="000F279D"/>
    <w:pPr>
      <w:widowControl w:val="0"/>
      <w:autoSpaceDE w:val="0"/>
      <w:autoSpaceDN w:val="0"/>
      <w:ind w:left="108"/>
    </w:pPr>
    <w:rPr>
      <w:rFonts w:ascii="Palladio Uralic" w:eastAsia="Palladio Uralic" w:hAnsi="Palladio Uralic" w:cs="Palladio Uralic"/>
      <w:sz w:val="22"/>
      <w:szCs w:val="22"/>
    </w:rPr>
  </w:style>
  <w:style w:type="character" w:customStyle="1" w:styleId="UnresolvedMention2">
    <w:name w:val="Unresolved Mention2"/>
    <w:basedOn w:val="DefaultParagraphFont"/>
    <w:uiPriority w:val="99"/>
    <w:semiHidden/>
    <w:unhideWhenUsed/>
    <w:rsid w:val="000059CE"/>
    <w:rPr>
      <w:color w:val="605E5C"/>
      <w:shd w:val="clear" w:color="auto" w:fill="E1DFDD"/>
    </w:rPr>
  </w:style>
  <w:style w:type="character" w:styleId="UnresolvedMention">
    <w:name w:val="Unresolved Mention"/>
    <w:basedOn w:val="DefaultParagraphFont"/>
    <w:uiPriority w:val="99"/>
    <w:semiHidden/>
    <w:unhideWhenUsed/>
    <w:rsid w:val="0035780B"/>
    <w:rPr>
      <w:color w:val="605E5C"/>
      <w:shd w:val="clear" w:color="auto" w:fill="E1DFDD"/>
    </w:rPr>
  </w:style>
  <w:style w:type="character" w:customStyle="1" w:styleId="ListParagraphChar">
    <w:name w:val="List Paragraph Char"/>
    <w:aliases w:val="heading 9 Char,Annexure Char,List Paragraph1 Char,Heading 91 Char,Heading 911 Char,Heading 9111 Char,Heading 91111 Char,Heading 92 Char,WinDForce-Letter Char,List Paragraph11 Char,List Paragraph2 Char,Heading 911111 Char"/>
    <w:link w:val="ListParagraph"/>
    <w:uiPriority w:val="34"/>
    <w:qFormat/>
    <w:locked/>
    <w:rsid w:val="00C14792"/>
    <w:rPr>
      <w:rFonts w:cs="Mangal"/>
      <w:sz w:val="24"/>
      <w:szCs w:val="21"/>
      <w:lang w:val="en-IN" w:eastAsia="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91364083">
      <w:bodyDiv w:val="1"/>
      <w:marLeft w:val="0"/>
      <w:marRight w:val="0"/>
      <w:marTop w:val="0"/>
      <w:marBottom w:val="0"/>
      <w:divBdr>
        <w:top w:val="none" w:sz="0" w:space="0" w:color="auto"/>
        <w:left w:val="none" w:sz="0" w:space="0" w:color="auto"/>
        <w:bottom w:val="none" w:sz="0" w:space="0" w:color="auto"/>
        <w:right w:val="none" w:sz="0" w:space="0" w:color="auto"/>
      </w:divBdr>
    </w:div>
    <w:div w:id="123013999">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03000">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21991836">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897201455">
      <w:bodyDiv w:val="1"/>
      <w:marLeft w:val="0"/>
      <w:marRight w:val="0"/>
      <w:marTop w:val="0"/>
      <w:marBottom w:val="0"/>
      <w:divBdr>
        <w:top w:val="none" w:sz="0" w:space="0" w:color="auto"/>
        <w:left w:val="none" w:sz="0" w:space="0" w:color="auto"/>
        <w:bottom w:val="none" w:sz="0" w:space="0" w:color="auto"/>
        <w:right w:val="none" w:sz="0" w:space="0" w:color="auto"/>
      </w:divBdr>
    </w:div>
    <w:div w:id="995304387">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82160327">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41208619">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366713270">
      <w:bodyDiv w:val="1"/>
      <w:marLeft w:val="0"/>
      <w:marRight w:val="0"/>
      <w:marTop w:val="0"/>
      <w:marBottom w:val="0"/>
      <w:divBdr>
        <w:top w:val="none" w:sz="0" w:space="0" w:color="auto"/>
        <w:left w:val="none" w:sz="0" w:space="0" w:color="auto"/>
        <w:bottom w:val="none" w:sz="0" w:space="0" w:color="auto"/>
        <w:right w:val="none" w:sz="0" w:space="0" w:color="auto"/>
      </w:divBdr>
    </w:div>
    <w:div w:id="1400443715">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679649006">
      <w:bodyDiv w:val="1"/>
      <w:marLeft w:val="0"/>
      <w:marRight w:val="0"/>
      <w:marTop w:val="0"/>
      <w:marBottom w:val="0"/>
      <w:divBdr>
        <w:top w:val="none" w:sz="0" w:space="0" w:color="auto"/>
        <w:left w:val="none" w:sz="0" w:space="0" w:color="auto"/>
        <w:bottom w:val="none" w:sz="0" w:space="0" w:color="auto"/>
        <w:right w:val="none" w:sz="0" w:space="0" w:color="auto"/>
      </w:divBdr>
    </w:div>
    <w:div w:id="1720127738">
      <w:bodyDiv w:val="1"/>
      <w:marLeft w:val="0"/>
      <w:marRight w:val="0"/>
      <w:marTop w:val="0"/>
      <w:marBottom w:val="0"/>
      <w:divBdr>
        <w:top w:val="none" w:sz="0" w:space="0" w:color="auto"/>
        <w:left w:val="none" w:sz="0" w:space="0" w:color="auto"/>
        <w:bottom w:val="none" w:sz="0" w:space="0" w:color="auto"/>
        <w:right w:val="none" w:sz="0" w:space="0" w:color="auto"/>
      </w:divBdr>
    </w:div>
    <w:div w:id="1771704518">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085911446">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mailto:nripesh.kumar.verma@powergrid.in" TargetMode="External"/><Relationship Id="rId18"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eams.microsoft.com/l/meetup-join/19%3ameeting_YWU0NjEwMWQtZDYwNi00M2NjLWE1NmQtNmZhYWJlZDEyNjk5%40thread.v2/0?context=%7b%22Tid%22%3a%22e35a43cc-1701-4900-b387-6e7388b1c481%22%2c%22Oid%22%3a%22658803c8-9db3-4a2e-9f0b-b9b3dcfe339f%22%7d" TargetMode="External"/><Relationship Id="rId17" Type="http://schemas.openxmlformats.org/officeDocument/2006/relationships/hyperlink" Target="mailto:ramit@powergrid.in" TargetMode="External"/><Relationship Id="rId2" Type="http://schemas.openxmlformats.org/officeDocument/2006/relationships/numbering" Target="numbering.xml"/><Relationship Id="rId16" Type="http://schemas.openxmlformats.org/officeDocument/2006/relationships/hyperlink" Target="mailto:lakshmi@powergrid.i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amit@powergrid.in" TargetMode="External"/><Relationship Id="rId5" Type="http://schemas.openxmlformats.org/officeDocument/2006/relationships/webSettings" Target="webSettings.xml"/><Relationship Id="rId15" Type="http://schemas.openxmlformats.org/officeDocument/2006/relationships/hyperlink" Target="mailto:nripesh.kumar.verma@powergrid.in" TargetMode="External"/><Relationship Id="rId10" Type="http://schemas.openxmlformats.org/officeDocument/2006/relationships/hyperlink" Target="mailto:nripesh.kumar.verma@powergrid.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hyperlink" Target="mailto:ramit@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09DEE4-1968-4C89-BF6C-961AFCDE5B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2583</TotalTime>
  <Pages>6</Pages>
  <Words>1068</Words>
  <Characters>6089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7143</CharactersWithSpaces>
  <SharedDoc>false</SharedDoc>
  <HLinks>
    <vt:vector size="18" baseType="variant">
      <vt:variant>
        <vt:i4>5570603</vt:i4>
      </vt:variant>
      <vt:variant>
        <vt:i4>6</vt:i4>
      </vt:variant>
      <vt:variant>
        <vt:i4>0</vt:i4>
      </vt:variant>
      <vt:variant>
        <vt:i4>5</vt:i4>
      </vt:variant>
      <vt:variant>
        <vt:lpwstr>mailto:harsh.khandelwal@powergridindia.com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4718679</vt:i4>
      </vt:variant>
      <vt:variant>
        <vt:i4>0</vt:i4>
      </vt:variant>
      <vt:variant>
        <vt:i4>0</vt:i4>
      </vt:variant>
      <vt:variant>
        <vt:i4>5</vt:i4>
      </vt:variant>
      <vt:variant>
        <vt:lpwstr>https://www.tcil-india-electronictender.com/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Ramit Anand</cp:lastModifiedBy>
  <cp:revision>769</cp:revision>
  <cp:lastPrinted>2021-07-30T05:40:00Z</cp:lastPrinted>
  <dcterms:created xsi:type="dcterms:W3CDTF">2015-09-08T12:26:00Z</dcterms:created>
  <dcterms:modified xsi:type="dcterms:W3CDTF">2022-08-27T13:55:00Z</dcterms:modified>
  <cp:contentStatus/>
</cp:coreProperties>
</file>